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4F" w:rsidRDefault="006A294F">
      <w:pPr>
        <w:rPr>
          <w:lang w:val="es-ES_tradnl"/>
        </w:rPr>
      </w:pPr>
      <w:bookmarkStart w:id="0" w:name="_GoBack"/>
      <w:bookmarkEnd w:id="0"/>
      <w:r>
        <w:rPr>
          <w:lang w:val="es-ES_tradnl"/>
        </w:rPr>
        <w:t>La comunicación en la empresa</w:t>
      </w:r>
    </w:p>
    <w:p w:rsidR="006A294F" w:rsidRDefault="006A294F">
      <w:pPr>
        <w:rPr>
          <w:lang w:val="es-ES_tradnl"/>
        </w:rPr>
      </w:pPr>
    </w:p>
    <w:p w:rsidR="006A294F" w:rsidRDefault="006A294F">
      <w:pPr>
        <w:rPr>
          <w:lang w:val="es-ES_tradnl"/>
        </w:rPr>
      </w:pPr>
      <w:r>
        <w:rPr>
          <w:lang w:val="es-ES_tradnl"/>
        </w:rPr>
        <w:t xml:space="preserve">1.-  El proceso de la </w:t>
      </w:r>
      <w:r w:rsidR="00467ECD">
        <w:rPr>
          <w:lang w:val="es-ES_tradnl"/>
        </w:rPr>
        <w:t>comunicación</w:t>
      </w:r>
    </w:p>
    <w:p w:rsidR="006A294F" w:rsidRDefault="006A294F">
      <w:pPr>
        <w:rPr>
          <w:lang w:val="es-ES_tradnl"/>
        </w:rPr>
      </w:pPr>
    </w:p>
    <w:p w:rsidR="006A294F" w:rsidRDefault="006A294F">
      <w:pPr>
        <w:rPr>
          <w:lang w:val="es-ES_tradnl"/>
        </w:rPr>
      </w:pPr>
      <w:r>
        <w:rPr>
          <w:lang w:val="es-ES_tradnl"/>
        </w:rPr>
        <w:t>La comunicación consiste en la transmisión de información por parte de un emisor (persona, grupo o maquina) a un receptor, mediante la utilización de un código común a ambos.</w:t>
      </w:r>
    </w:p>
    <w:p w:rsidR="006A294F" w:rsidRDefault="006A294F">
      <w:pPr>
        <w:rPr>
          <w:lang w:val="es-ES_tradnl"/>
        </w:rPr>
      </w:pPr>
    </w:p>
    <w:p w:rsidR="006A294F" w:rsidRDefault="006A294F">
      <w:pPr>
        <w:rPr>
          <w:lang w:val="es-ES_tradnl"/>
        </w:rPr>
      </w:pPr>
      <w:r>
        <w:rPr>
          <w:lang w:val="es-ES_tradnl"/>
        </w:rPr>
        <w:t xml:space="preserve">El emisor debe codificar la </w:t>
      </w:r>
      <w:proofErr w:type="spellStart"/>
      <w:r>
        <w:rPr>
          <w:lang w:val="es-ES_tradnl"/>
        </w:rPr>
        <w:t>infomación</w:t>
      </w:r>
      <w:proofErr w:type="spellEnd"/>
      <w:r>
        <w:rPr>
          <w:lang w:val="es-ES_tradnl"/>
        </w:rPr>
        <w:t xml:space="preserve"> mediante su transformación en un conjunto de signos, símbolos o señales que, combinados de acuerdo con las reglas del sistema elegido, adquieran significado propio.</w:t>
      </w:r>
    </w:p>
    <w:p w:rsidR="006A294F" w:rsidRDefault="006A294F">
      <w:pPr>
        <w:rPr>
          <w:lang w:val="es-ES_tradnl"/>
        </w:rPr>
      </w:pPr>
      <w:r>
        <w:rPr>
          <w:lang w:val="es-ES_tradnl"/>
        </w:rPr>
        <w:t xml:space="preserve">La llegada del mensaje del emisor al receptor se realiza a través del canal de </w:t>
      </w:r>
      <w:proofErr w:type="spellStart"/>
      <w:r>
        <w:rPr>
          <w:lang w:val="es-ES_tradnl"/>
        </w:rPr>
        <w:t>comunicacion</w:t>
      </w:r>
      <w:proofErr w:type="spellEnd"/>
      <w:r>
        <w:rPr>
          <w:lang w:val="es-ES_tradnl"/>
        </w:rPr>
        <w:t xml:space="preserve"> elegido</w:t>
      </w:r>
    </w:p>
    <w:p w:rsidR="006A294F" w:rsidRDefault="006A294F">
      <w:pPr>
        <w:rPr>
          <w:lang w:val="es-ES_tradnl"/>
        </w:rPr>
      </w:pPr>
      <w:r>
        <w:rPr>
          <w:lang w:val="es-ES_tradnl"/>
        </w:rPr>
        <w:t>El receptor procederá a decodificar el mensaje recibido para comprender su contenido.</w:t>
      </w:r>
    </w:p>
    <w:p w:rsidR="006A294F" w:rsidRDefault="006A294F">
      <w:pPr>
        <w:ind w:left="360"/>
        <w:rPr>
          <w:lang w:val="es-ES_tradnl"/>
        </w:rPr>
      </w:pPr>
    </w:p>
    <w:p w:rsidR="006A294F" w:rsidRDefault="006A294F">
      <w:pPr>
        <w:rPr>
          <w:lang w:val="es-ES_tradnl"/>
        </w:rPr>
      </w:pPr>
      <w:r>
        <w:rPr>
          <w:lang w:val="es-ES_tradnl"/>
        </w:rPr>
        <w:t xml:space="preserve">El emisor, al enunciar el mensaje, pretende influir en el comportamiento del receptor, provocando en él la aparición de alguna respuesta, la cual recibe el nombre de retroalimentación. </w:t>
      </w:r>
    </w:p>
    <w:p w:rsidR="006A294F" w:rsidRDefault="006A294F">
      <w:pPr>
        <w:rPr>
          <w:lang w:val="es-ES_tradnl"/>
        </w:rPr>
      </w:pPr>
    </w:p>
    <w:p w:rsidR="006A294F" w:rsidRDefault="006A294F">
      <w:pPr>
        <w:rPr>
          <w:lang w:val="es-ES_tradnl"/>
        </w:rPr>
      </w:pPr>
      <w:r>
        <w:rPr>
          <w:lang w:val="es-ES_tradnl"/>
        </w:rPr>
        <w:t>2.- Las funciones de la comunicación</w:t>
      </w:r>
    </w:p>
    <w:p w:rsidR="006A294F" w:rsidRDefault="006A294F">
      <w:pPr>
        <w:rPr>
          <w:lang w:val="es-ES_tradnl"/>
        </w:rPr>
      </w:pPr>
    </w:p>
    <w:p w:rsidR="006A294F" w:rsidRDefault="006A294F">
      <w:pPr>
        <w:rPr>
          <w:lang w:val="es-ES_tradnl"/>
        </w:rPr>
      </w:pPr>
      <w:r>
        <w:rPr>
          <w:lang w:val="es-ES_tradnl"/>
        </w:rPr>
        <w:t>La empresa, como cualquier otro tipo de organización formada por personas, necesita de la comunicación para realizar eficientemente sus funciones y conseguir sus objetivos, independientemente de su forma y tamaño.</w:t>
      </w:r>
    </w:p>
    <w:p w:rsidR="006A294F" w:rsidRDefault="006A294F">
      <w:pPr>
        <w:rPr>
          <w:lang w:val="es-ES_tradnl"/>
        </w:rPr>
      </w:pPr>
      <w:r>
        <w:rPr>
          <w:lang w:val="es-ES_tradnl"/>
        </w:rPr>
        <w:t>La comunicación en la empresa es el conjunto de mensajes que se intercambian sus integrantes y la empresa con su entorno.</w:t>
      </w:r>
    </w:p>
    <w:p w:rsidR="006A294F" w:rsidRDefault="006A294F">
      <w:pPr>
        <w:rPr>
          <w:lang w:val="es-ES_tradnl"/>
        </w:rPr>
      </w:pPr>
      <w:r>
        <w:rPr>
          <w:lang w:val="es-ES_tradnl"/>
        </w:rPr>
        <w:t xml:space="preserve">Las funciones que cumple la comunicación para el desarrollo de la empresa se pueden resumir en: función de </w:t>
      </w:r>
      <w:r w:rsidR="00467ECD">
        <w:rPr>
          <w:lang w:val="es-ES_tradnl"/>
        </w:rPr>
        <w:t>producción</w:t>
      </w:r>
      <w:r>
        <w:rPr>
          <w:lang w:val="es-ES_tradnl"/>
        </w:rPr>
        <w:t xml:space="preserve">, de </w:t>
      </w:r>
      <w:proofErr w:type="spellStart"/>
      <w:r w:rsidR="00467ECD">
        <w:rPr>
          <w:lang w:val="es-ES_tradnl"/>
        </w:rPr>
        <w:t>inovación</w:t>
      </w:r>
      <w:proofErr w:type="spellEnd"/>
      <w:r>
        <w:rPr>
          <w:lang w:val="es-ES_tradnl"/>
        </w:rPr>
        <w:t xml:space="preserve"> y de mantenimiento.</w:t>
      </w:r>
    </w:p>
    <w:p w:rsidR="006A294F" w:rsidRDefault="006A294F">
      <w:pPr>
        <w:rPr>
          <w:lang w:val="es-ES_tradnl"/>
        </w:rPr>
      </w:pPr>
    </w:p>
    <w:p w:rsidR="006A294F" w:rsidRDefault="006A294F">
      <w:pPr>
        <w:rPr>
          <w:lang w:val="es-ES_tradnl"/>
        </w:rPr>
      </w:pPr>
      <w:r>
        <w:rPr>
          <w:lang w:val="es-ES_tradnl"/>
        </w:rPr>
        <w:t>Función de producción. Se encuentra presente cuando la comunicación está destinada a conseguir eficiencia, racionalidad y programación de las actividades empresariales (</w:t>
      </w:r>
      <w:proofErr w:type="spellStart"/>
      <w:r>
        <w:rPr>
          <w:lang w:val="es-ES_tradnl"/>
        </w:rPr>
        <w:t>p.ej</w:t>
      </w:r>
      <w:proofErr w:type="spellEnd"/>
      <w:r>
        <w:rPr>
          <w:lang w:val="es-ES_tradnl"/>
        </w:rPr>
        <w:t>, las instrucciones orales o escritas que reciben los empleados acerca de las tareas que se les encomienda)</w:t>
      </w:r>
    </w:p>
    <w:p w:rsidR="006A294F" w:rsidRDefault="006A294F">
      <w:pPr>
        <w:rPr>
          <w:lang w:val="es-ES_tradnl"/>
        </w:rPr>
      </w:pPr>
      <w:r>
        <w:rPr>
          <w:lang w:val="es-ES_tradnl"/>
        </w:rPr>
        <w:t>Función de innovación. Se</w:t>
      </w:r>
      <w:r w:rsidR="00467ECD">
        <w:rPr>
          <w:lang w:val="es-ES_tradnl"/>
        </w:rPr>
        <w:t xml:space="preserve"> </w:t>
      </w:r>
      <w:r>
        <w:rPr>
          <w:lang w:val="es-ES_tradnl"/>
        </w:rPr>
        <w:t>cumple cuando se introduce algún cambio en la dinámica funcional de la empresa del que los empleados deban estar informados (</w:t>
      </w:r>
      <w:proofErr w:type="spellStart"/>
      <w:r>
        <w:rPr>
          <w:lang w:val="es-ES_tradnl"/>
        </w:rPr>
        <w:t>p.ej</w:t>
      </w:r>
      <w:proofErr w:type="spellEnd"/>
      <w:r>
        <w:rPr>
          <w:lang w:val="es-ES_tradnl"/>
        </w:rPr>
        <w:t>, creación de un nuevo producto, implantación de un nuevo sistema informático, etc.)</w:t>
      </w:r>
    </w:p>
    <w:p w:rsidR="006A294F" w:rsidRDefault="006A294F">
      <w:pPr>
        <w:rPr>
          <w:lang w:val="es-ES_tradnl"/>
        </w:rPr>
      </w:pPr>
      <w:r>
        <w:rPr>
          <w:lang w:val="es-ES_tradnl"/>
        </w:rPr>
        <w:t xml:space="preserve">Función de mantenimiento. Es la </w:t>
      </w:r>
      <w:proofErr w:type="spellStart"/>
      <w:r>
        <w:rPr>
          <w:lang w:val="es-ES_tradnl"/>
        </w:rPr>
        <w:t>qe</w:t>
      </w:r>
      <w:proofErr w:type="spellEnd"/>
      <w:r>
        <w:rPr>
          <w:lang w:val="es-ES_tradnl"/>
        </w:rPr>
        <w:t xml:space="preserve"> permite la integración de los trabajadores en la empresa y el desarrollo de las relaciones interpersonales de sus miembros (</w:t>
      </w:r>
      <w:proofErr w:type="spellStart"/>
      <w:r>
        <w:rPr>
          <w:lang w:val="es-ES_tradnl"/>
        </w:rPr>
        <w:t>p.ej</w:t>
      </w:r>
      <w:proofErr w:type="spellEnd"/>
      <w:r>
        <w:rPr>
          <w:lang w:val="es-ES_tradnl"/>
        </w:rPr>
        <w:t>, las entrevistas que mantienen los superiores con los empleados para conocer su nivel de satisfacción laboral y las reuniones de empresa).</w:t>
      </w:r>
    </w:p>
    <w:p w:rsidR="006A294F" w:rsidRDefault="006A294F">
      <w:pPr>
        <w:rPr>
          <w:lang w:val="es-ES_tradnl"/>
        </w:rPr>
      </w:pPr>
    </w:p>
    <w:p w:rsidR="006A294F" w:rsidRDefault="006A294F">
      <w:pPr>
        <w:rPr>
          <w:lang w:val="es-ES_tradnl"/>
        </w:rPr>
      </w:pPr>
      <w:r>
        <w:rPr>
          <w:lang w:val="es-ES_tradnl"/>
        </w:rPr>
        <w:t>3.- Las comunicaciones interna y externa</w:t>
      </w:r>
    </w:p>
    <w:p w:rsidR="006A294F" w:rsidRDefault="006A294F">
      <w:pPr>
        <w:rPr>
          <w:lang w:val="es-ES_tradnl"/>
        </w:rPr>
      </w:pPr>
    </w:p>
    <w:p w:rsidR="006A294F" w:rsidRDefault="006A294F">
      <w:pPr>
        <w:rPr>
          <w:lang w:val="es-ES_tradnl"/>
        </w:rPr>
      </w:pPr>
      <w:r>
        <w:rPr>
          <w:lang w:val="es-ES_tradnl"/>
        </w:rPr>
        <w:t xml:space="preserve">La comunicación en la empresa se desarrolla en dos ámbitos bien </w:t>
      </w:r>
      <w:proofErr w:type="spellStart"/>
      <w:r>
        <w:rPr>
          <w:lang w:val="es-ES_tradnl"/>
        </w:rPr>
        <w:t>diferentciados</w:t>
      </w:r>
      <w:proofErr w:type="spellEnd"/>
      <w:r>
        <w:rPr>
          <w:lang w:val="es-ES_tradnl"/>
        </w:rPr>
        <w:t>: uno interno, que abarca a todos sus integrantes, y otro externo, que comprende a todas aquellas personas o entidades que mantienen, de una forma u otra, relaciones con la empresa. Estos dos ámbitos, unidos, constituyen la realidad empresarial, pero obligan a la empresa a desarrollar dos tipos de comunicación: la interna y la externa.</w:t>
      </w:r>
    </w:p>
    <w:p w:rsidR="006A294F" w:rsidRDefault="006A294F">
      <w:pPr>
        <w:rPr>
          <w:lang w:val="es-ES_tradnl"/>
        </w:rPr>
      </w:pPr>
    </w:p>
    <w:p w:rsidR="006A294F" w:rsidRDefault="006A294F">
      <w:pPr>
        <w:rPr>
          <w:lang w:val="es-ES_tradnl"/>
        </w:rPr>
      </w:pPr>
      <w:r>
        <w:rPr>
          <w:lang w:val="es-ES_tradnl"/>
        </w:rPr>
        <w:t xml:space="preserve"> </w:t>
      </w:r>
    </w:p>
    <w:p w:rsidR="006A294F" w:rsidRDefault="006A294F">
      <w:pPr>
        <w:rPr>
          <w:b/>
          <w:lang w:val="es-ES_tradnl"/>
        </w:rPr>
      </w:pPr>
      <w:r>
        <w:rPr>
          <w:b/>
          <w:lang w:val="es-ES_tradnl"/>
        </w:rPr>
        <w:lastRenderedPageBreak/>
        <w:t>La comunicación interna</w:t>
      </w:r>
    </w:p>
    <w:p w:rsidR="006A294F" w:rsidRDefault="006A294F">
      <w:pPr>
        <w:rPr>
          <w:lang w:val="es-ES_tradnl"/>
        </w:rPr>
      </w:pPr>
    </w:p>
    <w:p w:rsidR="006A294F" w:rsidRDefault="006A294F">
      <w:pPr>
        <w:rPr>
          <w:lang w:val="es-ES_tradnl"/>
        </w:rPr>
      </w:pPr>
      <w:r>
        <w:rPr>
          <w:lang w:val="es-ES_tradnl"/>
        </w:rPr>
        <w:t xml:space="preserve">Comprende todos los intercambios de información que se </w:t>
      </w:r>
      <w:proofErr w:type="spellStart"/>
      <w:r>
        <w:rPr>
          <w:lang w:val="es-ES_tradnl"/>
        </w:rPr>
        <w:t>prodcuen</w:t>
      </w:r>
      <w:proofErr w:type="spellEnd"/>
      <w:r>
        <w:rPr>
          <w:lang w:val="es-ES_tradnl"/>
        </w:rPr>
        <w:t xml:space="preserve"> entre los miembros de la empresa. Este tipo de comunicación es de gran utilidad para:</w:t>
      </w:r>
    </w:p>
    <w:p w:rsidR="006A294F" w:rsidRDefault="006A294F">
      <w:pPr>
        <w:rPr>
          <w:lang w:val="es-ES_tradnl"/>
        </w:rPr>
      </w:pPr>
    </w:p>
    <w:p w:rsidR="006A294F" w:rsidRDefault="006A294F">
      <w:pPr>
        <w:rPr>
          <w:lang w:val="es-ES_tradnl"/>
        </w:rPr>
      </w:pPr>
      <w:r>
        <w:rPr>
          <w:lang w:val="es-ES_tradnl"/>
        </w:rPr>
        <w:t xml:space="preserve">Integrar a los empleados en los </w:t>
      </w:r>
      <w:proofErr w:type="spellStart"/>
      <w:r>
        <w:rPr>
          <w:lang w:val="es-ES_tradnl"/>
        </w:rPr>
        <w:t>objetibos</w:t>
      </w:r>
      <w:proofErr w:type="spellEnd"/>
      <w:r>
        <w:rPr>
          <w:lang w:val="es-ES_tradnl"/>
        </w:rPr>
        <w:t xml:space="preserve"> empresariales.</w:t>
      </w:r>
    </w:p>
    <w:p w:rsidR="006A294F" w:rsidRDefault="006A294F">
      <w:pPr>
        <w:rPr>
          <w:lang w:val="es-ES_tradnl"/>
        </w:rPr>
      </w:pPr>
      <w:r>
        <w:rPr>
          <w:lang w:val="es-ES_tradnl"/>
        </w:rPr>
        <w:t>Coordinar adecuadamente todas las funciones realizadas en su seno.</w:t>
      </w:r>
    </w:p>
    <w:p w:rsidR="006A294F" w:rsidRDefault="006A294F">
      <w:pPr>
        <w:rPr>
          <w:lang w:val="es-ES_tradnl"/>
        </w:rPr>
      </w:pPr>
      <w:r>
        <w:rPr>
          <w:lang w:val="es-ES_tradnl"/>
        </w:rPr>
        <w:t>Motivar a los empleados para incrementar su productividad</w:t>
      </w:r>
    </w:p>
    <w:p w:rsidR="006A294F" w:rsidRDefault="006A294F">
      <w:pPr>
        <w:rPr>
          <w:lang w:val="es-ES_tradnl"/>
        </w:rPr>
      </w:pPr>
      <w:r>
        <w:rPr>
          <w:lang w:val="es-ES_tradnl"/>
        </w:rPr>
        <w:t xml:space="preserve">Informar acerca de la evolución </w:t>
      </w:r>
      <w:proofErr w:type="spellStart"/>
      <w:r>
        <w:rPr>
          <w:lang w:val="es-ES_tradnl"/>
        </w:rPr>
        <w:t>ede</w:t>
      </w:r>
      <w:proofErr w:type="spellEnd"/>
      <w:r>
        <w:rPr>
          <w:lang w:val="es-ES_tradnl"/>
        </w:rPr>
        <w:t xml:space="preserve"> la empresa</w:t>
      </w:r>
    </w:p>
    <w:p w:rsidR="006A294F" w:rsidRDefault="006A294F">
      <w:pPr>
        <w:rPr>
          <w:lang w:val="es-ES_tradnl"/>
        </w:rPr>
      </w:pPr>
      <w:r>
        <w:rPr>
          <w:lang w:val="es-ES_tradnl"/>
        </w:rPr>
        <w:t>etc.</w:t>
      </w:r>
    </w:p>
    <w:p w:rsidR="006A294F" w:rsidRDefault="006A294F">
      <w:pPr>
        <w:ind w:left="360"/>
        <w:rPr>
          <w:lang w:val="es-ES_tradnl"/>
        </w:rPr>
      </w:pPr>
    </w:p>
    <w:p w:rsidR="006A294F" w:rsidRDefault="006A294F">
      <w:pPr>
        <w:rPr>
          <w:lang w:val="es-ES_tradnl"/>
        </w:rPr>
      </w:pPr>
      <w:r>
        <w:rPr>
          <w:lang w:val="es-ES_tradnl"/>
        </w:rPr>
        <w:t>Las comunicaciones internas varían según las direcciones en que se desarrollan, pudiendo ser verticales u horizontales.</w:t>
      </w:r>
    </w:p>
    <w:p w:rsidR="006A294F" w:rsidRDefault="006A294F">
      <w:pPr>
        <w:rPr>
          <w:lang w:val="es-ES_tradnl"/>
        </w:rPr>
      </w:pPr>
    </w:p>
    <w:p w:rsidR="006A294F" w:rsidRDefault="006A294F">
      <w:pPr>
        <w:rPr>
          <w:lang w:val="es-ES_tradnl"/>
        </w:rPr>
      </w:pPr>
      <w:r>
        <w:rPr>
          <w:bCs/>
          <w:lang w:val="es-ES_tradnl"/>
        </w:rPr>
        <w:t>La comunicación vertical.</w:t>
      </w:r>
      <w:r>
        <w:rPr>
          <w:lang w:val="es-ES_tradnl"/>
        </w:rPr>
        <w:t xml:space="preserve"> Es aquella que se produce entre </w:t>
      </w:r>
      <w:proofErr w:type="spellStart"/>
      <w:r>
        <w:rPr>
          <w:lang w:val="es-ES_tradnl"/>
        </w:rPr>
        <w:t>distinitos</w:t>
      </w:r>
      <w:proofErr w:type="spellEnd"/>
      <w:r>
        <w:rPr>
          <w:lang w:val="es-ES_tradnl"/>
        </w:rPr>
        <w:t xml:space="preserve"> niveles de la escala jerárquica. Se subdividen en:</w:t>
      </w:r>
    </w:p>
    <w:p w:rsidR="006A294F" w:rsidRDefault="006A294F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6A294F" w:rsidRDefault="006A294F">
      <w:pPr>
        <w:rPr>
          <w:lang w:val="es-ES_tradnl"/>
        </w:rPr>
      </w:pPr>
      <w:r>
        <w:rPr>
          <w:i/>
          <w:lang w:val="es-ES_tradnl"/>
        </w:rPr>
        <w:t>Descendentes</w:t>
      </w:r>
      <w:r>
        <w:rPr>
          <w:lang w:val="es-ES_tradnl"/>
        </w:rPr>
        <w:t>: van de arriba abajo, haciendo llegar de los superiores a los subordinados órdenes e instrucciones para la realización de su trabajo, valoraciones sobre su comportamiento y rendimiento, cambios en sus tareas o métodos de trabajo,  etc.</w:t>
      </w:r>
    </w:p>
    <w:p w:rsidR="006A294F" w:rsidRDefault="006A294F">
      <w:pPr>
        <w:rPr>
          <w:lang w:val="es-ES_tradnl"/>
        </w:rPr>
      </w:pPr>
      <w:r>
        <w:rPr>
          <w:i/>
          <w:lang w:val="es-ES_tradnl"/>
        </w:rPr>
        <w:t>Ascendentes</w:t>
      </w:r>
      <w:r>
        <w:rPr>
          <w:lang w:val="es-ES_tradnl"/>
        </w:rPr>
        <w:t>: van de abajo arriba, transmitiendo de los subordinados a los superiores informes sobre la ejecución del trabajo, ideas, sugerencias, peticiones de aclaraciones, etc.</w:t>
      </w:r>
    </w:p>
    <w:p w:rsidR="006A294F" w:rsidRDefault="006A294F">
      <w:pPr>
        <w:rPr>
          <w:lang w:val="es-ES_tradnl"/>
        </w:rPr>
      </w:pPr>
    </w:p>
    <w:p w:rsidR="006A294F" w:rsidRDefault="006A294F">
      <w:pPr>
        <w:rPr>
          <w:lang w:val="es-ES_tradnl"/>
        </w:rPr>
      </w:pPr>
      <w:r>
        <w:rPr>
          <w:bCs/>
          <w:lang w:val="es-ES_tradnl"/>
        </w:rPr>
        <w:t>La comunicación horizontal.</w:t>
      </w:r>
      <w:r>
        <w:rPr>
          <w:b/>
          <w:i/>
          <w:lang w:val="es-ES_tradnl"/>
        </w:rPr>
        <w:t xml:space="preserve"> </w:t>
      </w:r>
      <w:r>
        <w:rPr>
          <w:lang w:val="es-ES_tradnl"/>
        </w:rPr>
        <w:t>Es la que tiene lugar entre personas que se encuentran en el mismo nivel jerárquico, y es indispensable para conseguir una buena coordinación entre los miembros de la empresa.</w:t>
      </w:r>
    </w:p>
    <w:p w:rsidR="006A294F" w:rsidRDefault="006A294F">
      <w:pPr>
        <w:rPr>
          <w:b/>
          <w:lang w:val="es-ES_tradnl"/>
        </w:rPr>
      </w:pPr>
    </w:p>
    <w:p w:rsidR="006A294F" w:rsidRDefault="006A294F">
      <w:pPr>
        <w:rPr>
          <w:b/>
          <w:lang w:val="es-ES_tradnl"/>
        </w:rPr>
      </w:pPr>
      <w:r>
        <w:rPr>
          <w:b/>
          <w:lang w:val="es-ES_tradnl"/>
        </w:rPr>
        <w:t>La comunicación externa</w:t>
      </w:r>
    </w:p>
    <w:p w:rsidR="006A294F" w:rsidRDefault="006A294F">
      <w:pPr>
        <w:rPr>
          <w:lang w:val="es-ES_tradnl"/>
        </w:rPr>
      </w:pPr>
      <w:r>
        <w:rPr>
          <w:lang w:val="es-ES_tradnl"/>
        </w:rPr>
        <w:t xml:space="preserve">Consiste en el intercambio de información que mantiene la empresa con sus </w:t>
      </w:r>
      <w:proofErr w:type="spellStart"/>
      <w:r>
        <w:rPr>
          <w:lang w:val="es-ES_tradnl"/>
        </w:rPr>
        <w:t>publicos</w:t>
      </w:r>
      <w:proofErr w:type="spellEnd"/>
      <w:r>
        <w:rPr>
          <w:lang w:val="es-ES_tradnl"/>
        </w:rPr>
        <w:t xml:space="preserve"> externos. Este tipo</w:t>
      </w:r>
      <w:r w:rsidR="00467ECD">
        <w:rPr>
          <w:lang w:val="es-ES_tradnl"/>
        </w:rPr>
        <w:t xml:space="preserve"> </w:t>
      </w:r>
      <w:r>
        <w:rPr>
          <w:lang w:val="es-ES_tradnl"/>
        </w:rPr>
        <w:t>de comunica</w:t>
      </w:r>
      <w:r w:rsidR="00467ECD">
        <w:rPr>
          <w:lang w:val="es-ES_tradnl"/>
        </w:rPr>
        <w:t>c</w:t>
      </w:r>
      <w:r>
        <w:rPr>
          <w:lang w:val="es-ES_tradnl"/>
        </w:rPr>
        <w:t>ión posibilita:</w:t>
      </w:r>
    </w:p>
    <w:p w:rsidR="006A294F" w:rsidRDefault="006A294F">
      <w:pPr>
        <w:rPr>
          <w:lang w:val="es-ES_tradnl"/>
        </w:rPr>
      </w:pPr>
    </w:p>
    <w:p w:rsidR="006A294F" w:rsidRDefault="006A294F">
      <w:pPr>
        <w:rPr>
          <w:lang w:val="es-ES_tradnl"/>
        </w:rPr>
      </w:pPr>
      <w:r>
        <w:rPr>
          <w:lang w:val="es-ES_tradnl"/>
        </w:rPr>
        <w:t>Descubrir las necesidades del mercado</w:t>
      </w:r>
    </w:p>
    <w:p w:rsidR="006A294F" w:rsidRDefault="006A294F">
      <w:pPr>
        <w:rPr>
          <w:lang w:val="es-ES_tradnl"/>
        </w:rPr>
      </w:pPr>
      <w:r>
        <w:rPr>
          <w:lang w:val="es-ES_tradnl"/>
        </w:rPr>
        <w:t>Promocionar y comercializar sus productos o servicios</w:t>
      </w:r>
    </w:p>
    <w:p w:rsidR="006A294F" w:rsidRDefault="006A294F">
      <w:pPr>
        <w:rPr>
          <w:lang w:val="es-ES_tradnl"/>
        </w:rPr>
      </w:pPr>
      <w:r>
        <w:rPr>
          <w:lang w:val="es-ES_tradnl"/>
        </w:rPr>
        <w:t>Crear y mantener unas buenas relaciones con su entorno</w:t>
      </w:r>
    </w:p>
    <w:p w:rsidR="006A294F" w:rsidRDefault="006A294F">
      <w:pPr>
        <w:rPr>
          <w:lang w:val="es-ES_tradnl"/>
        </w:rPr>
      </w:pPr>
      <w:r>
        <w:rPr>
          <w:lang w:val="es-ES_tradnl"/>
        </w:rPr>
        <w:t>Adecuar su actividad a la normativa a que le afecta</w:t>
      </w:r>
    </w:p>
    <w:p w:rsidR="006A294F" w:rsidRDefault="006A294F">
      <w:pPr>
        <w:rPr>
          <w:lang w:val="es-ES_tradnl"/>
        </w:rPr>
      </w:pPr>
      <w:r>
        <w:rPr>
          <w:lang w:val="es-ES_tradnl"/>
        </w:rPr>
        <w:t>Conocer a la competencia</w:t>
      </w:r>
    </w:p>
    <w:p w:rsidR="006A294F" w:rsidRDefault="006A294F">
      <w:pPr>
        <w:rPr>
          <w:lang w:val="es-ES_tradnl"/>
        </w:rPr>
      </w:pPr>
      <w:r>
        <w:rPr>
          <w:lang w:val="es-ES_tradnl"/>
        </w:rPr>
        <w:t>etc.</w:t>
      </w:r>
    </w:p>
    <w:p w:rsidR="006A294F" w:rsidRDefault="006A294F">
      <w:pPr>
        <w:rPr>
          <w:sz w:val="28"/>
          <w:lang w:val="es-ES_tradnl"/>
        </w:rPr>
      </w:pPr>
    </w:p>
    <w:p w:rsidR="006A294F" w:rsidRDefault="006A294F">
      <w:pPr>
        <w:rPr>
          <w:lang w:val="es-ES_tradnl"/>
        </w:rPr>
      </w:pPr>
      <w:r>
        <w:rPr>
          <w:lang w:val="es-ES_tradnl"/>
        </w:rPr>
        <w:t>4.- Las comunicaciones formal e informal</w:t>
      </w:r>
    </w:p>
    <w:p w:rsidR="006A294F" w:rsidRDefault="006A294F">
      <w:pPr>
        <w:rPr>
          <w:sz w:val="28"/>
          <w:lang w:val="es-ES_tradnl"/>
        </w:rPr>
      </w:pPr>
    </w:p>
    <w:p w:rsidR="006A294F" w:rsidRDefault="006A294F">
      <w:pPr>
        <w:rPr>
          <w:lang w:val="es-ES_tradnl"/>
        </w:rPr>
      </w:pPr>
      <w:r>
        <w:rPr>
          <w:lang w:val="es-ES_tradnl"/>
        </w:rPr>
        <w:t>La estructura organizativa de la empresa tiene establecida la red de canales por la que debe fluir la información hasta llegar a sus destinatarios.</w:t>
      </w:r>
    </w:p>
    <w:p w:rsidR="006A294F" w:rsidRDefault="006A294F">
      <w:pPr>
        <w:rPr>
          <w:b/>
          <w:lang w:val="es-ES_tradnl"/>
        </w:rPr>
      </w:pPr>
    </w:p>
    <w:p w:rsidR="006A294F" w:rsidRDefault="006A294F">
      <w:pPr>
        <w:rPr>
          <w:b/>
          <w:lang w:val="es-ES_tradnl"/>
        </w:rPr>
      </w:pPr>
      <w:r>
        <w:rPr>
          <w:b/>
          <w:lang w:val="es-ES_tradnl"/>
        </w:rPr>
        <w:t>La comunicación formal</w:t>
      </w:r>
    </w:p>
    <w:p w:rsidR="006A294F" w:rsidRDefault="006A294F">
      <w:pPr>
        <w:rPr>
          <w:lang w:val="es-ES_tradnl"/>
        </w:rPr>
      </w:pPr>
      <w:r>
        <w:rPr>
          <w:lang w:val="es-ES_tradnl"/>
        </w:rPr>
        <w:t xml:space="preserve">Es la que se realiza a través de los canales establecidos en la estructura </w:t>
      </w:r>
      <w:proofErr w:type="spellStart"/>
      <w:r>
        <w:rPr>
          <w:lang w:val="es-ES_tradnl"/>
        </w:rPr>
        <w:t>empresaruial</w:t>
      </w:r>
      <w:proofErr w:type="spellEnd"/>
      <w:r>
        <w:rPr>
          <w:lang w:val="es-ES_tradnl"/>
        </w:rPr>
        <w:t xml:space="preserve"> y es utilizada por la empresa para </w:t>
      </w:r>
      <w:proofErr w:type="spellStart"/>
      <w:r>
        <w:rPr>
          <w:lang w:val="es-ES_tradnl"/>
        </w:rPr>
        <w:t>hacel</w:t>
      </w:r>
      <w:proofErr w:type="spellEnd"/>
      <w:r>
        <w:rPr>
          <w:lang w:val="es-ES_tradnl"/>
        </w:rPr>
        <w:t xml:space="preserve"> llegar la información allí donde es necesario y en el momento preciso.</w:t>
      </w:r>
    </w:p>
    <w:p w:rsidR="006A294F" w:rsidRDefault="006A294F">
      <w:pPr>
        <w:rPr>
          <w:b/>
          <w:lang w:val="es-ES_tradnl"/>
        </w:rPr>
      </w:pPr>
    </w:p>
    <w:p w:rsidR="006A294F" w:rsidRDefault="006A294F">
      <w:pPr>
        <w:rPr>
          <w:b/>
          <w:lang w:val="es-ES_tradnl"/>
        </w:rPr>
      </w:pPr>
    </w:p>
    <w:p w:rsidR="006A294F" w:rsidRDefault="006A294F">
      <w:pPr>
        <w:rPr>
          <w:b/>
          <w:lang w:val="es-ES_tradnl"/>
        </w:rPr>
      </w:pPr>
      <w:r>
        <w:rPr>
          <w:b/>
          <w:lang w:val="es-ES_tradnl"/>
        </w:rPr>
        <w:lastRenderedPageBreak/>
        <w:t>La comunicación informal</w:t>
      </w:r>
    </w:p>
    <w:p w:rsidR="006A294F" w:rsidRDefault="006A294F">
      <w:pPr>
        <w:rPr>
          <w:lang w:val="es-ES_tradnl"/>
        </w:rPr>
      </w:pPr>
      <w:r>
        <w:rPr>
          <w:lang w:val="es-ES_tradnl"/>
        </w:rPr>
        <w:t>Es la que se origina al margen de los canales establecidos por la empresa, y surge de las relaciones interpersonales que se desarrollan entre los miembros de la empresa, por razones de proximidad, afinidad e incluso de afecto.</w:t>
      </w:r>
    </w:p>
    <w:p w:rsidR="006A294F" w:rsidRDefault="006A294F">
      <w:pPr>
        <w:rPr>
          <w:lang w:val="es-ES_tradnl"/>
        </w:rPr>
      </w:pPr>
    </w:p>
    <w:p w:rsidR="006A294F" w:rsidRDefault="006A294F">
      <w:pPr>
        <w:rPr>
          <w:sz w:val="28"/>
          <w:lang w:val="es-ES_tradnl"/>
        </w:rPr>
      </w:pPr>
    </w:p>
    <w:p w:rsidR="006A294F" w:rsidRDefault="006A294F">
      <w:pPr>
        <w:rPr>
          <w:lang w:val="es-ES_tradnl"/>
        </w:rPr>
      </w:pPr>
      <w:r>
        <w:rPr>
          <w:lang w:val="es-ES_tradnl"/>
        </w:rPr>
        <w:t>5.- Formas de comunicación</w:t>
      </w:r>
    </w:p>
    <w:p w:rsidR="006A294F" w:rsidRDefault="006A294F">
      <w:pPr>
        <w:rPr>
          <w:sz w:val="28"/>
          <w:lang w:val="es-ES_tradnl"/>
        </w:rPr>
      </w:pPr>
    </w:p>
    <w:p w:rsidR="006A294F" w:rsidRDefault="006A294F">
      <w:pPr>
        <w:rPr>
          <w:lang w:val="es-ES_tradnl"/>
        </w:rPr>
      </w:pPr>
      <w:r>
        <w:rPr>
          <w:lang w:val="es-ES_tradnl"/>
        </w:rPr>
        <w:t>En la empresa, como en la mayoría de los ámbitos de la relación humana, las formas más habituales de trasmitir la información son la comunicación oral y la comunicación escrita. La elección de una u otra vendrá determinada por los siguientes factores:</w:t>
      </w:r>
    </w:p>
    <w:p w:rsidR="006A294F" w:rsidRDefault="006A294F">
      <w:pPr>
        <w:rPr>
          <w:lang w:val="es-ES_tradnl"/>
        </w:rPr>
      </w:pPr>
    </w:p>
    <w:p w:rsidR="006A294F" w:rsidRDefault="006A294F">
      <w:pPr>
        <w:rPr>
          <w:lang w:val="es-ES_tradnl"/>
        </w:rPr>
      </w:pPr>
      <w:r>
        <w:rPr>
          <w:lang w:val="es-ES_tradnl"/>
        </w:rPr>
        <w:t>El tipo de mensaje a transmitir</w:t>
      </w:r>
    </w:p>
    <w:p w:rsidR="006A294F" w:rsidRDefault="006A294F">
      <w:pPr>
        <w:rPr>
          <w:lang w:val="es-ES_tradnl"/>
        </w:rPr>
      </w:pPr>
      <w:r>
        <w:rPr>
          <w:lang w:val="es-ES_tradnl"/>
        </w:rPr>
        <w:t>El numero de personas a quienes va dirigido</w:t>
      </w:r>
    </w:p>
    <w:p w:rsidR="006A294F" w:rsidRDefault="006A294F">
      <w:pPr>
        <w:rPr>
          <w:lang w:val="es-ES_tradnl"/>
        </w:rPr>
      </w:pPr>
      <w:r>
        <w:rPr>
          <w:lang w:val="es-ES_tradnl"/>
        </w:rPr>
        <w:t>La situación de la comunicación</w:t>
      </w:r>
    </w:p>
    <w:p w:rsidR="006A294F" w:rsidRDefault="006A294F">
      <w:pPr>
        <w:rPr>
          <w:lang w:val="es-ES_tradnl"/>
        </w:rPr>
      </w:pPr>
      <w:r>
        <w:rPr>
          <w:lang w:val="es-ES_tradnl"/>
        </w:rPr>
        <w:t>La necesidad de conservar la información</w:t>
      </w:r>
    </w:p>
    <w:p w:rsidR="006A294F" w:rsidRDefault="006A294F">
      <w:pPr>
        <w:rPr>
          <w:lang w:val="es-ES_tradnl"/>
        </w:rPr>
      </w:pPr>
      <w:r>
        <w:rPr>
          <w:lang w:val="es-ES_tradnl"/>
        </w:rPr>
        <w:t>La rapidez que requiera su recepción</w:t>
      </w:r>
    </w:p>
    <w:p w:rsidR="006A294F" w:rsidRDefault="006A294F">
      <w:pPr>
        <w:ind w:left="360"/>
        <w:rPr>
          <w:lang w:val="es-ES_tradnl"/>
        </w:rPr>
      </w:pPr>
    </w:p>
    <w:p w:rsidR="00365AA9" w:rsidRDefault="006A294F">
      <w:pPr>
        <w:rPr>
          <w:lang w:val="es-ES_tradnl"/>
        </w:rPr>
      </w:pPr>
      <w:r>
        <w:rPr>
          <w:lang w:val="es-ES_tradnl"/>
        </w:rPr>
        <w:t>Con base en estos factores, ambas formas de comunicación ofrecen ventajas y desv</w:t>
      </w:r>
      <w:r w:rsidR="00365AA9">
        <w:rPr>
          <w:lang w:val="es-ES_tradnl"/>
        </w:rPr>
        <w:t>entajas en su utilización.</w:t>
      </w: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>
      <w:pPr>
        <w:rPr>
          <w:lang w:val="es-ES_tradnl"/>
        </w:rPr>
      </w:pPr>
    </w:p>
    <w:p w:rsidR="00365AA9" w:rsidRDefault="00365AA9" w:rsidP="00365AA9">
      <w:pPr>
        <w:rPr>
          <w:b/>
          <w:sz w:val="28"/>
          <w:szCs w:val="28"/>
          <w:u w:val="single"/>
        </w:rPr>
      </w:pPr>
      <w:r w:rsidRPr="00072D14">
        <w:rPr>
          <w:b/>
          <w:sz w:val="28"/>
          <w:szCs w:val="28"/>
          <w:u w:val="single"/>
        </w:rPr>
        <w:lastRenderedPageBreak/>
        <w:t>Actividades:</w:t>
      </w:r>
    </w:p>
    <w:p w:rsidR="00365AA9" w:rsidRDefault="00365AA9" w:rsidP="00365AA9">
      <w:pPr>
        <w:rPr>
          <w:b/>
          <w:sz w:val="28"/>
          <w:szCs w:val="28"/>
          <w:u w:val="single"/>
        </w:rPr>
      </w:pPr>
    </w:p>
    <w:p w:rsidR="00365AA9" w:rsidRPr="00072D14" w:rsidRDefault="00365AA9" w:rsidP="00365AA9">
      <w:pPr>
        <w:rPr>
          <w:b/>
          <w:sz w:val="28"/>
          <w:szCs w:val="28"/>
          <w:u w:val="single"/>
        </w:rPr>
      </w:pPr>
    </w:p>
    <w:p w:rsidR="00365AA9" w:rsidRPr="0010231C" w:rsidRDefault="00365AA9" w:rsidP="00365AA9">
      <w:pPr>
        <w:jc w:val="both"/>
        <w:rPr>
          <w:sz w:val="28"/>
          <w:szCs w:val="28"/>
        </w:rPr>
      </w:pPr>
      <w:r w:rsidRPr="0010231C">
        <w:rPr>
          <w:sz w:val="28"/>
          <w:szCs w:val="28"/>
        </w:rPr>
        <w:t>Una vez descargado el archivo Comunicación de la empresa, aplica al documento:</w:t>
      </w:r>
    </w:p>
    <w:p w:rsidR="00365AA9" w:rsidRPr="0010231C" w:rsidRDefault="00365AA9" w:rsidP="00365AA9">
      <w:pPr>
        <w:jc w:val="both"/>
        <w:rPr>
          <w:sz w:val="28"/>
          <w:szCs w:val="28"/>
        </w:rPr>
      </w:pPr>
    </w:p>
    <w:p w:rsidR="00365AA9" w:rsidRPr="001A0DE2" w:rsidRDefault="00365AA9" w:rsidP="00365AA9">
      <w:pPr>
        <w:pStyle w:val="Prrafodelista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1A0DE2">
        <w:rPr>
          <w:sz w:val="26"/>
          <w:szCs w:val="26"/>
        </w:rPr>
        <w:t>Margen derecho e izquierdo a 3cms.</w:t>
      </w:r>
    </w:p>
    <w:p w:rsidR="00365AA9" w:rsidRPr="001A0DE2" w:rsidRDefault="00365AA9" w:rsidP="00365AA9">
      <w:pPr>
        <w:pStyle w:val="Prrafodelista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1A0DE2">
        <w:rPr>
          <w:sz w:val="26"/>
          <w:szCs w:val="26"/>
        </w:rPr>
        <w:t>Margen superior e inferior a 3cms.</w:t>
      </w:r>
    </w:p>
    <w:p w:rsidR="00365AA9" w:rsidRPr="001A0DE2" w:rsidRDefault="00365AA9" w:rsidP="00365AA9">
      <w:pPr>
        <w:pStyle w:val="Prrafodelista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1A0DE2">
        <w:rPr>
          <w:sz w:val="26"/>
          <w:szCs w:val="26"/>
        </w:rPr>
        <w:t>El formato de letra será Calibri a 12 puntos.</w:t>
      </w:r>
    </w:p>
    <w:p w:rsidR="00365AA9" w:rsidRPr="001A0DE2" w:rsidRDefault="00365AA9" w:rsidP="00365AA9">
      <w:pPr>
        <w:pStyle w:val="Prrafodelista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1A0DE2">
        <w:rPr>
          <w:sz w:val="26"/>
          <w:szCs w:val="26"/>
        </w:rPr>
        <w:t>Alineación justificada.</w:t>
      </w:r>
    </w:p>
    <w:p w:rsidR="00365AA9" w:rsidRPr="001A0DE2" w:rsidRDefault="00365AA9" w:rsidP="00365AA9">
      <w:pPr>
        <w:pStyle w:val="Prrafodelista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1A0DE2">
        <w:rPr>
          <w:sz w:val="26"/>
          <w:szCs w:val="26"/>
        </w:rPr>
        <w:t>Sangrado especial en primera línea de 0,25.</w:t>
      </w:r>
    </w:p>
    <w:p w:rsidR="00365AA9" w:rsidRPr="001A0DE2" w:rsidRDefault="00365AA9" w:rsidP="00365AA9">
      <w:pPr>
        <w:pStyle w:val="Prrafodelista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1A0DE2">
        <w:rPr>
          <w:sz w:val="26"/>
          <w:szCs w:val="26"/>
        </w:rPr>
        <w:t xml:space="preserve">Aplica al título </w:t>
      </w:r>
      <w:r w:rsidRPr="001A0DE2">
        <w:rPr>
          <w:b/>
          <w:sz w:val="26"/>
          <w:szCs w:val="26"/>
        </w:rPr>
        <w:t>(La comunicación en la empresa)</w:t>
      </w:r>
      <w:r w:rsidRPr="001A0DE2">
        <w:rPr>
          <w:sz w:val="26"/>
          <w:szCs w:val="26"/>
        </w:rPr>
        <w:t xml:space="preserve"> el estilo: </w:t>
      </w:r>
      <w:r w:rsidRPr="001A0DE2">
        <w:rPr>
          <w:b/>
          <w:sz w:val="26"/>
          <w:szCs w:val="26"/>
          <w:u w:val="single"/>
        </w:rPr>
        <w:t>Título 1</w:t>
      </w:r>
      <w:r w:rsidRPr="001A0DE2">
        <w:rPr>
          <w:sz w:val="26"/>
          <w:szCs w:val="26"/>
        </w:rPr>
        <w:t xml:space="preserve"> (NO lo modifiques).</w:t>
      </w:r>
    </w:p>
    <w:p w:rsidR="00365AA9" w:rsidRPr="001A0DE2" w:rsidRDefault="00365AA9" w:rsidP="00365AA9">
      <w:pPr>
        <w:pStyle w:val="Prrafodelista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1A0DE2">
        <w:rPr>
          <w:sz w:val="26"/>
          <w:szCs w:val="26"/>
        </w:rPr>
        <w:t xml:space="preserve">Aplica a los epígrafes o apartados numerados </w:t>
      </w:r>
      <w:r w:rsidRPr="001A0DE2">
        <w:rPr>
          <w:b/>
          <w:sz w:val="26"/>
          <w:szCs w:val="26"/>
        </w:rPr>
        <w:t>(El proceso de la comunicación, Las funciones de la comunicación, Las comunicaciones interna y externa, Las comunicaciones formal e informal y Formas de comunicación)</w:t>
      </w:r>
      <w:r w:rsidRPr="001A0DE2">
        <w:rPr>
          <w:sz w:val="26"/>
          <w:szCs w:val="26"/>
        </w:rPr>
        <w:t xml:space="preserve"> el estilo </w:t>
      </w:r>
      <w:r w:rsidRPr="001A0DE2">
        <w:rPr>
          <w:b/>
          <w:sz w:val="26"/>
          <w:szCs w:val="26"/>
          <w:u w:val="single"/>
        </w:rPr>
        <w:t>Título 2</w:t>
      </w:r>
      <w:r w:rsidRPr="001A0DE2">
        <w:rPr>
          <w:sz w:val="26"/>
          <w:szCs w:val="26"/>
        </w:rPr>
        <w:t>.</w:t>
      </w:r>
    </w:p>
    <w:p w:rsidR="00365AA9" w:rsidRPr="001A0DE2" w:rsidRDefault="00365AA9" w:rsidP="00365AA9">
      <w:pPr>
        <w:pStyle w:val="Prrafodelista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1A0DE2">
        <w:rPr>
          <w:sz w:val="26"/>
          <w:szCs w:val="26"/>
        </w:rPr>
        <w:t xml:space="preserve">Aplica a los </w:t>
      </w:r>
      <w:proofErr w:type="spellStart"/>
      <w:r w:rsidRPr="001A0DE2">
        <w:rPr>
          <w:sz w:val="26"/>
          <w:szCs w:val="26"/>
        </w:rPr>
        <w:t>subepígrafes</w:t>
      </w:r>
      <w:proofErr w:type="spellEnd"/>
      <w:r w:rsidRPr="001A0DE2">
        <w:rPr>
          <w:sz w:val="26"/>
          <w:szCs w:val="26"/>
        </w:rPr>
        <w:t xml:space="preserve"> no numerados </w:t>
      </w:r>
      <w:r w:rsidRPr="001A0DE2">
        <w:rPr>
          <w:b/>
          <w:sz w:val="26"/>
          <w:szCs w:val="26"/>
        </w:rPr>
        <w:t>(La comunicación interna, La comunicación externa, La comunicación formal y La comunicación informal)</w:t>
      </w:r>
      <w:r w:rsidRPr="001A0DE2">
        <w:rPr>
          <w:sz w:val="26"/>
          <w:szCs w:val="26"/>
        </w:rPr>
        <w:t xml:space="preserve"> el estilo </w:t>
      </w:r>
      <w:r w:rsidRPr="001A0DE2">
        <w:rPr>
          <w:b/>
          <w:sz w:val="26"/>
          <w:szCs w:val="26"/>
          <w:u w:val="single"/>
        </w:rPr>
        <w:t>Título 3</w:t>
      </w:r>
      <w:r w:rsidRPr="001A0DE2">
        <w:rPr>
          <w:sz w:val="26"/>
          <w:szCs w:val="26"/>
        </w:rPr>
        <w:t>.</w:t>
      </w:r>
    </w:p>
    <w:p w:rsidR="00365AA9" w:rsidRPr="001A0DE2" w:rsidRDefault="00365AA9" w:rsidP="00365AA9">
      <w:pPr>
        <w:pStyle w:val="Prrafodelista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1A0DE2">
        <w:rPr>
          <w:sz w:val="26"/>
          <w:szCs w:val="26"/>
        </w:rPr>
        <w:t>Inserta al final del documento una hoja en blanco donde insertarás un diseño de tipo ciclo radial o parecido.</w:t>
      </w:r>
    </w:p>
    <w:p w:rsidR="00365AA9" w:rsidRPr="001A0DE2" w:rsidRDefault="00365AA9" w:rsidP="00365AA9">
      <w:pPr>
        <w:pStyle w:val="Prrafodelista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1A0DE2">
        <w:rPr>
          <w:sz w:val="26"/>
          <w:szCs w:val="26"/>
        </w:rPr>
        <w:t>Inserta en la primera hoja del documento una nueva hoja en blanco.</w:t>
      </w:r>
    </w:p>
    <w:p w:rsidR="00365AA9" w:rsidRPr="001A0DE2" w:rsidRDefault="00365AA9" w:rsidP="00365AA9">
      <w:pPr>
        <w:pStyle w:val="Prrafodelista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1A0DE2">
        <w:rPr>
          <w:sz w:val="26"/>
          <w:szCs w:val="26"/>
        </w:rPr>
        <w:t xml:space="preserve">Utiliza la opción </w:t>
      </w:r>
      <w:r w:rsidRPr="001A0DE2">
        <w:rPr>
          <w:b/>
          <w:sz w:val="26"/>
          <w:szCs w:val="26"/>
        </w:rPr>
        <w:t>Tabla de Contenido del menú Referencias</w:t>
      </w:r>
      <w:r w:rsidRPr="001A0DE2">
        <w:rPr>
          <w:sz w:val="26"/>
          <w:szCs w:val="26"/>
        </w:rPr>
        <w:t xml:space="preserve">, para crear una tabla de contenidos de </w:t>
      </w:r>
      <w:r w:rsidRPr="001A0DE2">
        <w:rPr>
          <w:b/>
          <w:sz w:val="26"/>
          <w:szCs w:val="26"/>
        </w:rPr>
        <w:t>estilo personal e hipervínculos.</w:t>
      </w:r>
    </w:p>
    <w:p w:rsidR="00365AA9" w:rsidRDefault="00365AA9" w:rsidP="00365AA9"/>
    <w:p w:rsidR="00365AA9" w:rsidRDefault="00365AA9" w:rsidP="00365AA9"/>
    <w:p w:rsidR="00365AA9" w:rsidRPr="00365AA9" w:rsidRDefault="00365AA9"/>
    <w:sectPr w:rsidR="00365AA9" w:rsidRPr="00365AA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519" w:rsidRDefault="00530519">
      <w:r>
        <w:separator/>
      </w:r>
    </w:p>
  </w:endnote>
  <w:endnote w:type="continuationSeparator" w:id="0">
    <w:p w:rsidR="00530519" w:rsidRDefault="0053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519" w:rsidRDefault="00530519">
      <w:r>
        <w:separator/>
      </w:r>
    </w:p>
  </w:footnote>
  <w:footnote w:type="continuationSeparator" w:id="0">
    <w:p w:rsidR="00530519" w:rsidRDefault="00530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02A3B"/>
    <w:multiLevelType w:val="hybridMultilevel"/>
    <w:tmpl w:val="F5066D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271988"/>
    <w:multiLevelType w:val="hybridMultilevel"/>
    <w:tmpl w:val="641E29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ECD"/>
    <w:rsid w:val="00365AA9"/>
    <w:rsid w:val="00467ECD"/>
    <w:rsid w:val="00530519"/>
    <w:rsid w:val="006A294F"/>
    <w:rsid w:val="009B76D4"/>
    <w:rsid w:val="00E1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365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KAOS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ANDRÉS LOZANO IBÁÑEZ</dc:creator>
  <cp:lastModifiedBy>Nelly</cp:lastModifiedBy>
  <cp:revision>2</cp:revision>
  <dcterms:created xsi:type="dcterms:W3CDTF">2013-01-22T19:56:00Z</dcterms:created>
  <dcterms:modified xsi:type="dcterms:W3CDTF">2013-01-22T19:56:00Z</dcterms:modified>
</cp:coreProperties>
</file>