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9" w:rsidRPr="002933C8" w:rsidRDefault="002933C8" w:rsidP="002933C8">
      <w:pPr>
        <w:pStyle w:val="Textbody"/>
        <w:jc w:val="center"/>
        <w:rPr>
          <w:rFonts w:ascii="Century" w:hAnsi="Century"/>
          <w:sz w:val="32"/>
          <w:szCs w:val="24"/>
          <w:shd w:val="clear" w:color="auto" w:fill="FFFF00"/>
        </w:rPr>
      </w:pPr>
      <w:r>
        <w:rPr>
          <w:rFonts w:ascii="Century" w:hAnsi="Century"/>
          <w:sz w:val="32"/>
          <w:szCs w:val="24"/>
          <w:shd w:val="clear" w:color="auto" w:fill="FFFF00"/>
        </w:rPr>
        <w:t>REDES INFORMÁTICAS.</w:t>
      </w:r>
    </w:p>
    <w:p w:rsidR="00C96249" w:rsidRDefault="00C96249" w:rsidP="00C96249">
      <w:pPr>
        <w:pStyle w:val="Textbody"/>
        <w:rPr>
          <w:rFonts w:ascii="Century" w:hAnsi="Century"/>
          <w:sz w:val="24"/>
          <w:szCs w:val="24"/>
          <w:shd w:val="clear" w:color="auto" w:fill="FFFF00"/>
        </w:rPr>
      </w:pPr>
    </w:p>
    <w:p w:rsidR="00C96249" w:rsidRDefault="00C96249" w:rsidP="00C96249">
      <w:pPr>
        <w:pStyle w:val="Textbody"/>
        <w:rPr>
          <w:rFonts w:ascii="Century" w:hAnsi="Century"/>
          <w:sz w:val="24"/>
          <w:szCs w:val="24"/>
          <w:shd w:val="clear" w:color="auto" w:fill="FFFF00"/>
        </w:rPr>
      </w:pPr>
    </w:p>
    <w:p w:rsidR="00C96249" w:rsidRDefault="00C96249" w:rsidP="00C96249">
      <w:pPr>
        <w:pStyle w:val="Textbody"/>
      </w:pPr>
    </w:p>
    <w:p w:rsidR="00C96249" w:rsidRDefault="00C96249" w:rsidP="00C96249">
      <w:pPr>
        <w:pStyle w:val="Textbody"/>
        <w:rPr>
          <w:rFonts w:ascii="Century" w:hAnsi="Century"/>
          <w:sz w:val="24"/>
          <w:szCs w:val="24"/>
        </w:rPr>
      </w:pPr>
    </w:p>
    <w:p w:rsidR="00C96249" w:rsidRDefault="00320DF4" w:rsidP="002933C8">
      <w:pPr>
        <w:pStyle w:val="Textbody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1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Ejecuta la instrucción </w:t>
      </w:r>
      <w:proofErr w:type="spellStart"/>
      <w:r w:rsidR="00C96249" w:rsidRPr="002933C8">
        <w:rPr>
          <w:rFonts w:ascii="Century" w:hAnsi="Century"/>
          <w:b/>
          <w:sz w:val="24"/>
          <w:szCs w:val="24"/>
        </w:rPr>
        <w:t>getmac</w:t>
      </w:r>
      <w:proofErr w:type="spellEnd"/>
      <w:r w:rsidR="00C96249">
        <w:rPr>
          <w:rFonts w:ascii="Century" w:hAnsi="Century"/>
          <w:sz w:val="24"/>
          <w:szCs w:val="24"/>
        </w:rPr>
        <w:t xml:space="preserve"> en la línea de comandos (</w:t>
      </w:r>
      <w:proofErr w:type="spellStart"/>
      <w:r w:rsidR="00C96249">
        <w:rPr>
          <w:rFonts w:ascii="Century" w:hAnsi="Century"/>
          <w:sz w:val="24"/>
          <w:szCs w:val="24"/>
        </w:rPr>
        <w:t>cmd</w:t>
      </w:r>
      <w:proofErr w:type="spellEnd"/>
      <w:r w:rsidR="00C96249">
        <w:rPr>
          <w:rFonts w:ascii="Century" w:hAnsi="Century"/>
          <w:sz w:val="24"/>
          <w:szCs w:val="24"/>
        </w:rPr>
        <w:t>) para averiguar la dirección MAC de tu tarjeta de red.</w:t>
      </w:r>
    </w:p>
    <w:p w:rsidR="00C96249" w:rsidRDefault="00C96249" w:rsidP="002933C8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a) Direcciones MAC</w:t>
      </w:r>
      <w:r w:rsidR="00320DF4">
        <w:rPr>
          <w:rFonts w:ascii="Century" w:hAnsi="Century"/>
          <w:sz w:val="24"/>
          <w:szCs w:val="24"/>
        </w:rPr>
        <w:t>.</w:t>
      </w: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C96249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320DF4" w:rsidP="002933C8">
      <w:pPr>
        <w:pStyle w:val="Textbody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shd w:val="clear" w:color="auto" w:fill="FFFF00"/>
        </w:rPr>
        <w:t>2.</w:t>
      </w:r>
      <w:r>
        <w:rPr>
          <w:rFonts w:ascii="Century" w:hAnsi="Century"/>
          <w:sz w:val="24"/>
          <w:szCs w:val="24"/>
        </w:rPr>
        <w:t xml:space="preserve"> Entra en la página </w:t>
      </w:r>
      <w:hyperlink r:id="rId4" w:history="1">
        <w:r>
          <w:rPr>
            <w:rFonts w:ascii="Century" w:hAnsi="Century"/>
            <w:sz w:val="24"/>
            <w:szCs w:val="24"/>
          </w:rPr>
          <w:t>http://standards.ieee.org/develop/regauth/oui/public.html</w:t>
        </w:r>
      </w:hyperlink>
      <w:r>
        <w:rPr>
          <w:rFonts w:ascii="Century" w:hAnsi="Century"/>
          <w:sz w:val="24"/>
          <w:szCs w:val="24"/>
        </w:rPr>
        <w:t xml:space="preserve"> y averigua los OUI (los tres primeros bytes de sus tarjetas de red) de los dispositivos de red de los fabricantes:</w:t>
      </w: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320DF4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320DF4" w:rsidP="002933C8">
      <w:pPr>
        <w:pStyle w:val="Textbody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3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Explica las diferencias entre un </w:t>
      </w:r>
      <w:proofErr w:type="spellStart"/>
      <w:r w:rsidR="00C96249">
        <w:rPr>
          <w:rFonts w:ascii="Century" w:hAnsi="Century"/>
          <w:sz w:val="24"/>
          <w:szCs w:val="24"/>
        </w:rPr>
        <w:t>Hub</w:t>
      </w:r>
      <w:proofErr w:type="spellEnd"/>
      <w:r w:rsidR="00C96249">
        <w:rPr>
          <w:rFonts w:ascii="Century" w:hAnsi="Century"/>
          <w:sz w:val="24"/>
          <w:szCs w:val="24"/>
        </w:rPr>
        <w:t xml:space="preserve"> y un </w:t>
      </w:r>
      <w:proofErr w:type="spellStart"/>
      <w:r w:rsidR="00C96249">
        <w:rPr>
          <w:rFonts w:ascii="Century" w:hAnsi="Century"/>
          <w:sz w:val="24"/>
          <w:szCs w:val="24"/>
        </w:rPr>
        <w:t>Switch</w:t>
      </w:r>
      <w:proofErr w:type="spellEnd"/>
    </w:p>
    <w:p w:rsidR="00C96249" w:rsidRDefault="00C96249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C96249" w:rsidP="002933C8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C96249" w:rsidP="002933C8">
      <w:pPr>
        <w:pStyle w:val="Textbody"/>
        <w:jc w:val="both"/>
      </w:pPr>
    </w:p>
    <w:p w:rsidR="00C96249" w:rsidRDefault="00233854" w:rsidP="002933C8">
      <w:pPr>
        <w:pStyle w:val="Textbody"/>
        <w:jc w:val="both"/>
      </w:pPr>
      <w:r>
        <w:rPr>
          <w:rFonts w:ascii="Cambria" w:hAnsi="Cambria"/>
          <w:color w:val="0066CC"/>
          <w:sz w:val="24"/>
          <w:szCs w:val="24"/>
          <w:shd w:val="clear" w:color="auto" w:fill="FFFF00"/>
        </w:rPr>
        <w:t xml:space="preserve">Práctica 4. </w:t>
      </w:r>
      <w:r w:rsidR="00C96249">
        <w:rPr>
          <w:rFonts w:ascii="Cambria" w:hAnsi="Cambria"/>
          <w:color w:val="0066CC"/>
          <w:sz w:val="24"/>
          <w:szCs w:val="24"/>
          <w:shd w:val="clear" w:color="auto" w:fill="FFFF00"/>
        </w:rPr>
        <w:t xml:space="preserve"> Visualización de nuestros datos de red</w:t>
      </w:r>
    </w:p>
    <w:p w:rsidR="00C96249" w:rsidRDefault="00320DF4" w:rsidP="002933C8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 puede hacer de dos maneras:</w:t>
      </w:r>
    </w:p>
    <w:p w:rsidR="00C96249" w:rsidRDefault="00320DF4" w:rsidP="002933C8">
      <w:pPr>
        <w:pStyle w:val="Textbody"/>
        <w:spacing w:before="120" w:after="120"/>
        <w:ind w:left="360" w:hanging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Opción 1 - </w:t>
      </w:r>
      <w:r w:rsidR="00C96249">
        <w:rPr>
          <w:rFonts w:ascii="Century" w:hAnsi="Century"/>
          <w:sz w:val="24"/>
          <w:szCs w:val="24"/>
        </w:rPr>
        <w:t>A través de modo gráfico.</w:t>
      </w:r>
    </w:p>
    <w:p w:rsidR="00C96249" w:rsidRDefault="00320DF4" w:rsidP="002933C8">
      <w:pPr>
        <w:pStyle w:val="Textbody"/>
        <w:spacing w:before="120" w:after="120"/>
        <w:jc w:val="both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</w:t>
      </w:r>
      <w:r w:rsidR="00C96249">
        <w:rPr>
          <w:rFonts w:ascii="Century" w:hAnsi="Century"/>
          <w:sz w:val="24"/>
          <w:szCs w:val="24"/>
        </w:rPr>
        <w:t>Haz clic con el botón derecho en el icono de conexión de red y abrir Propiedades. También, a través de Panel de Control -&gt; Conexiones de Red.</w:t>
      </w:r>
      <w:r>
        <w:rPr>
          <w:rFonts w:ascii="Century" w:hAnsi="Century"/>
          <w:sz w:val="24"/>
          <w:szCs w:val="24"/>
        </w:rPr>
        <w:t>)</w:t>
      </w: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</w:pPr>
      <w:r>
        <w:rPr>
          <w:rFonts w:ascii="Century" w:hAnsi="Century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52559</wp:posOffset>
            </wp:positionH>
            <wp:positionV relativeFrom="paragraph">
              <wp:posOffset>62279</wp:posOffset>
            </wp:positionV>
            <wp:extent cx="1875955" cy="2358356"/>
            <wp:effectExtent l="0" t="0" r="0" b="3844"/>
            <wp:wrapSquare wrapText="bothSides"/>
            <wp:docPr id="5" name="gráfico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955" cy="2358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2023914</wp:posOffset>
            </wp:positionH>
            <wp:positionV relativeFrom="paragraph">
              <wp:posOffset>48243</wp:posOffset>
            </wp:positionV>
            <wp:extent cx="2048036" cy="2408035"/>
            <wp:effectExtent l="0" t="0" r="9364" b="0"/>
            <wp:wrapSquare wrapText="bothSides"/>
            <wp:docPr id="6" name="gráfico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36" cy="24080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6249" w:rsidRDefault="00C96249" w:rsidP="00C96249">
      <w:pPr>
        <w:pStyle w:val="Textbody"/>
        <w:spacing w:before="120" w:after="120"/>
        <w:ind w:left="360" w:hanging="360"/>
      </w:pPr>
      <w:r>
        <w:rPr>
          <w:rFonts w:ascii="Century" w:hAnsi="Century"/>
          <w:sz w:val="24"/>
          <w:szCs w:val="24"/>
        </w:rPr>
        <w:t xml:space="preserve">En la ventana que abrimos al acceder en Propiedades, se debe hacer clic en </w:t>
      </w:r>
      <w:r>
        <w:rPr>
          <w:rFonts w:ascii="Century" w:hAnsi="Century"/>
          <w:b/>
          <w:bCs/>
          <w:sz w:val="24"/>
          <w:szCs w:val="24"/>
        </w:rPr>
        <w:t>Detalles.</w:t>
      </w: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  <w:spacing w:before="120" w:after="120"/>
        <w:ind w:left="360" w:hanging="360"/>
        <w:rPr>
          <w:rFonts w:ascii="Century" w:hAnsi="Century"/>
          <w:sz w:val="24"/>
          <w:szCs w:val="24"/>
        </w:rPr>
      </w:pPr>
    </w:p>
    <w:p w:rsidR="00C96249" w:rsidRDefault="00320DF4" w:rsidP="00C96249">
      <w:pPr>
        <w:pStyle w:val="Textbody"/>
        <w:spacing w:before="120" w:after="120"/>
      </w:pPr>
      <w:r>
        <w:rPr>
          <w:rFonts w:ascii="Century" w:hAnsi="Century"/>
          <w:sz w:val="24"/>
          <w:szCs w:val="24"/>
        </w:rPr>
        <w:lastRenderedPageBreak/>
        <w:t xml:space="preserve">Opción 2 - </w:t>
      </w:r>
      <w:r w:rsidR="00C96249">
        <w:rPr>
          <w:rFonts w:ascii="Century" w:hAnsi="Century"/>
          <w:sz w:val="24"/>
          <w:szCs w:val="24"/>
        </w:rPr>
        <w:t xml:space="preserve">Desde la interfaz de comandos, utiliza el comando </w:t>
      </w:r>
      <w:proofErr w:type="spellStart"/>
      <w:r w:rsidR="00C96249">
        <w:rPr>
          <w:rFonts w:ascii="Century" w:hAnsi="Century"/>
          <w:b/>
          <w:bCs/>
          <w:sz w:val="24"/>
          <w:szCs w:val="24"/>
        </w:rPr>
        <w:t>ipconfig</w:t>
      </w:r>
      <w:proofErr w:type="spellEnd"/>
      <w:r w:rsidR="00C96249">
        <w:rPr>
          <w:rFonts w:ascii="Century" w:hAnsi="Century"/>
          <w:sz w:val="24"/>
          <w:szCs w:val="24"/>
        </w:rPr>
        <w:t>. El comando te devolverá los datos de configuración de red de tu PC.</w:t>
      </w: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0"/>
        <w:gridCol w:w="4961"/>
      </w:tblGrid>
      <w:tr w:rsidR="00C96249" w:rsidTr="0099758B">
        <w:trPr>
          <w:trHeight w:hRule="exact" w:val="454"/>
        </w:trPr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extbody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Dirección IPv4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rPr>
          <w:trHeight w:hRule="exact" w:val="454"/>
        </w:trPr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extbody"/>
              <w:spacing w:after="28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Máscara de subred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rPr>
          <w:trHeight w:hRule="exact" w:val="454"/>
        </w:trPr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extbody"/>
              <w:spacing w:after="28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Puerta de enlace predeterminada (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router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</w:tbl>
    <w:p w:rsidR="00C96249" w:rsidRDefault="00C96249" w:rsidP="00C96249">
      <w:pPr>
        <w:pStyle w:val="Textbody"/>
        <w:spacing w:before="283" w:after="28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Escribe “</w:t>
      </w:r>
      <w:proofErr w:type="spellStart"/>
      <w:r w:rsidRPr="00320DF4">
        <w:rPr>
          <w:rFonts w:ascii="Century" w:hAnsi="Century"/>
          <w:b/>
          <w:sz w:val="24"/>
          <w:szCs w:val="24"/>
        </w:rPr>
        <w:t>ipconfig</w:t>
      </w:r>
      <w:proofErr w:type="spellEnd"/>
      <w:r w:rsidRPr="00320DF4">
        <w:rPr>
          <w:rFonts w:ascii="Century" w:hAnsi="Century"/>
          <w:b/>
          <w:sz w:val="24"/>
          <w:szCs w:val="24"/>
        </w:rPr>
        <w:t xml:space="preserve"> /</w:t>
      </w:r>
      <w:proofErr w:type="spellStart"/>
      <w:r w:rsidRPr="00320DF4">
        <w:rPr>
          <w:rFonts w:ascii="Century" w:hAnsi="Century"/>
          <w:b/>
          <w:sz w:val="24"/>
          <w:szCs w:val="24"/>
        </w:rPr>
        <w:t>all</w:t>
      </w:r>
      <w:proofErr w:type="spellEnd"/>
      <w:r>
        <w:rPr>
          <w:rFonts w:ascii="Century" w:hAnsi="Century"/>
          <w:sz w:val="24"/>
          <w:szCs w:val="24"/>
        </w:rPr>
        <w:t>” para que te devuelva la configuración avanzada.</w:t>
      </w:r>
    </w:p>
    <w:tbl>
      <w:tblPr>
        <w:tblW w:w="992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0"/>
        <w:gridCol w:w="4961"/>
      </w:tblGrid>
      <w:tr w:rsidR="00C96249" w:rsidTr="0099758B">
        <w:tc>
          <w:tcPr>
            <w:tcW w:w="9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Configuración IP de Windows</w:t>
            </w: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Nombre del host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Arial, sans-serif" w:eastAsia="Times New Roman" w:hAnsi="Arial, sans-serif" w:cs="Times New Roman"/>
              </w:rPr>
            </w:pPr>
            <w:r>
              <w:rPr>
                <w:rFonts w:ascii="Arial, sans-serif" w:eastAsia="Times New Roman" w:hAnsi="Arial, sans-serif" w:cs="Times New Roman"/>
              </w:rPr>
              <w:t>Sufijo DNS principal 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Enrutamiento habilitado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Adaptador Ethernet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Dirección física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DHCP habilitado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Dirección IPv4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Máscara de subred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Puerta de enlace predeterminada (</w:t>
            </w:r>
            <w:proofErr w:type="spellStart"/>
            <w:r>
              <w:rPr>
                <w:rFonts w:ascii="Arial, sans-serif" w:eastAsia="Times New Roman" w:hAnsi="Arial, sans-serif" w:cs="Times New Roman"/>
                <w:sz w:val="20"/>
              </w:rPr>
              <w:t>router</w:t>
            </w:r>
            <w:proofErr w:type="spellEnd"/>
            <w:r>
              <w:rPr>
                <w:rFonts w:ascii="Arial, sans-serif" w:eastAsia="Times New Roman" w:hAnsi="Arial, sans-serif" w:cs="Times New Roman"/>
                <w:sz w:val="20"/>
              </w:rPr>
              <w:t>)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  <w:tr w:rsidR="00C96249" w:rsidTr="0099758B"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</w:pPr>
            <w:r>
              <w:rPr>
                <w:rFonts w:ascii="Arial, sans-serif" w:eastAsia="Times New Roman" w:hAnsi="Arial, sans-serif" w:cs="Times New Roman"/>
                <w:sz w:val="20"/>
              </w:rPr>
              <w:t>Servidores DNS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249" w:rsidRDefault="00C96249" w:rsidP="0099758B">
            <w:pPr>
              <w:pStyle w:val="TableContents"/>
              <w:rPr>
                <w:rFonts w:ascii="Century" w:eastAsia="Times New Roman" w:hAnsi="Century" w:cs="Times New Roman"/>
              </w:rPr>
            </w:pPr>
          </w:p>
        </w:tc>
      </w:tr>
    </w:tbl>
    <w:p w:rsidR="00320DF4" w:rsidRDefault="00320DF4" w:rsidP="00C96249">
      <w:pPr>
        <w:pStyle w:val="Textbody"/>
        <w:spacing w:before="289" w:after="119"/>
        <w:ind w:hanging="360"/>
        <w:rPr>
          <w:rFonts w:ascii="Cambria" w:hAnsi="Cambria"/>
          <w:color w:val="0066CC"/>
          <w:sz w:val="24"/>
          <w:szCs w:val="24"/>
          <w:shd w:val="clear" w:color="auto" w:fill="FFFF00"/>
        </w:rPr>
      </w:pPr>
    </w:p>
    <w:p w:rsidR="00C96249" w:rsidRDefault="00233854" w:rsidP="002933C8">
      <w:pPr>
        <w:pStyle w:val="Textbody"/>
        <w:spacing w:before="289" w:after="119"/>
        <w:ind w:hanging="360"/>
        <w:jc w:val="both"/>
        <w:rPr>
          <w:rFonts w:ascii="Cambria" w:hAnsi="Cambria"/>
          <w:color w:val="0066CC"/>
          <w:sz w:val="24"/>
          <w:szCs w:val="24"/>
          <w:shd w:val="clear" w:color="auto" w:fill="FFFF00"/>
        </w:rPr>
      </w:pPr>
      <w:r>
        <w:rPr>
          <w:rFonts w:ascii="Cambria" w:hAnsi="Cambria"/>
          <w:color w:val="0066CC"/>
          <w:sz w:val="24"/>
          <w:szCs w:val="24"/>
          <w:shd w:val="clear" w:color="auto" w:fill="FFFF00"/>
        </w:rPr>
        <w:t>Práctica 5.</w:t>
      </w:r>
      <w:r w:rsidR="00C96249">
        <w:rPr>
          <w:rFonts w:ascii="Cambria" w:hAnsi="Cambria"/>
          <w:color w:val="0066CC"/>
          <w:sz w:val="24"/>
          <w:szCs w:val="24"/>
          <w:shd w:val="clear" w:color="auto" w:fill="FFFF00"/>
        </w:rPr>
        <w:t xml:space="preserve"> Comando </w:t>
      </w:r>
      <w:proofErr w:type="spellStart"/>
      <w:r w:rsidR="00C96249">
        <w:rPr>
          <w:rFonts w:ascii="Cambria" w:hAnsi="Cambria"/>
          <w:color w:val="0066CC"/>
          <w:sz w:val="24"/>
          <w:szCs w:val="24"/>
          <w:shd w:val="clear" w:color="auto" w:fill="FFFF00"/>
        </w:rPr>
        <w:t>netstat</w:t>
      </w:r>
      <w:proofErr w:type="spellEnd"/>
      <w:r>
        <w:rPr>
          <w:rFonts w:ascii="Cambria" w:hAnsi="Cambria"/>
          <w:color w:val="0066CC"/>
          <w:sz w:val="24"/>
          <w:szCs w:val="24"/>
          <w:shd w:val="clear" w:color="auto" w:fill="FFFF00"/>
        </w:rPr>
        <w:t>.</w:t>
      </w:r>
    </w:p>
    <w:p w:rsidR="00C96249" w:rsidRDefault="00C96249" w:rsidP="002933C8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El comando </w:t>
      </w:r>
      <w:proofErr w:type="spellStart"/>
      <w:r w:rsidRPr="00233854">
        <w:rPr>
          <w:rFonts w:ascii="Century" w:hAnsi="Century"/>
          <w:b/>
          <w:sz w:val="24"/>
          <w:szCs w:val="24"/>
        </w:rPr>
        <w:t>Netstat</w:t>
      </w:r>
      <w:proofErr w:type="spellEnd"/>
      <w:r>
        <w:rPr>
          <w:rFonts w:ascii="Century" w:hAnsi="Century"/>
          <w:sz w:val="24"/>
          <w:szCs w:val="24"/>
        </w:rPr>
        <w:t xml:space="preserve"> muestra las conexiones que tiene abiertas el ordenador con otrosordenadores, por ejemplo</w:t>
      </w:r>
      <w:r w:rsidR="00233854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al conectarte a una página web, descargar el correo electrónico o conectar un programa P2P.</w:t>
      </w: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12822</wp:posOffset>
            </wp:positionV>
            <wp:extent cx="4690110" cy="2494915"/>
            <wp:effectExtent l="0" t="0" r="0" b="635"/>
            <wp:wrapNone/>
            <wp:docPr id="7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2494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C96249">
      <w:pPr>
        <w:pStyle w:val="Textbody"/>
        <w:ind w:left="-15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233854" w:rsidRDefault="00233854" w:rsidP="00233854">
      <w:pPr>
        <w:pStyle w:val="Textbody"/>
        <w:ind w:left="-15"/>
        <w:jc w:val="both"/>
        <w:rPr>
          <w:rFonts w:ascii="Century" w:hAnsi="Century"/>
          <w:sz w:val="24"/>
          <w:szCs w:val="24"/>
        </w:rPr>
      </w:pPr>
    </w:p>
    <w:p w:rsidR="00C96249" w:rsidRDefault="00C96249" w:rsidP="00233854">
      <w:pPr>
        <w:pStyle w:val="Textbody"/>
        <w:ind w:left="-15"/>
        <w:jc w:val="both"/>
      </w:pPr>
      <w:r>
        <w:rPr>
          <w:rFonts w:ascii="Century" w:hAnsi="Century"/>
          <w:sz w:val="24"/>
          <w:szCs w:val="24"/>
        </w:rPr>
        <w:lastRenderedPageBreak/>
        <w:t>Escribe “</w:t>
      </w:r>
      <w:proofErr w:type="spellStart"/>
      <w:r>
        <w:rPr>
          <w:rFonts w:ascii="Century" w:hAnsi="Century"/>
          <w:b/>
          <w:bCs/>
          <w:sz w:val="24"/>
          <w:szCs w:val="24"/>
        </w:rPr>
        <w:t>netstat</w:t>
      </w:r>
      <w:proofErr w:type="spellEnd"/>
      <w:r>
        <w:rPr>
          <w:rFonts w:ascii="Century" w:hAnsi="Century"/>
          <w:sz w:val="24"/>
          <w:szCs w:val="24"/>
        </w:rPr>
        <w:t xml:space="preserve">” en una ventana de </w:t>
      </w:r>
      <w:r>
        <w:rPr>
          <w:rFonts w:ascii="Century" w:hAnsi="Century"/>
          <w:b/>
          <w:bCs/>
          <w:sz w:val="24"/>
          <w:szCs w:val="24"/>
        </w:rPr>
        <w:t>interfaz de comandos</w:t>
      </w:r>
      <w:r>
        <w:rPr>
          <w:rFonts w:ascii="Century" w:hAnsi="Century"/>
          <w:sz w:val="24"/>
          <w:szCs w:val="24"/>
        </w:rPr>
        <w:t>, y responde a la siguiente pregunta: ¿Cuántas conexiones tiene abiertas tu ordenador?</w:t>
      </w:r>
    </w:p>
    <w:p w:rsidR="00C96249" w:rsidRDefault="00C96249" w:rsidP="00233854">
      <w:pPr>
        <w:pStyle w:val="Textbody"/>
        <w:jc w:val="both"/>
        <w:rPr>
          <w:rFonts w:ascii="Century" w:hAnsi="Century"/>
          <w:sz w:val="24"/>
          <w:szCs w:val="24"/>
        </w:rPr>
      </w:pPr>
    </w:p>
    <w:p w:rsidR="00C96249" w:rsidRDefault="00C96249" w:rsidP="00233854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En la respuesta del comando </w:t>
      </w:r>
      <w:proofErr w:type="spellStart"/>
      <w:r w:rsidRPr="00B35516">
        <w:rPr>
          <w:rFonts w:ascii="Century" w:hAnsi="Century"/>
          <w:b/>
          <w:sz w:val="24"/>
          <w:szCs w:val="24"/>
        </w:rPr>
        <w:t>Netstat</w:t>
      </w:r>
      <w:proofErr w:type="spellEnd"/>
      <w:r>
        <w:rPr>
          <w:rFonts w:ascii="Century" w:hAnsi="Century"/>
          <w:sz w:val="24"/>
          <w:szCs w:val="24"/>
        </w:rPr>
        <w:t xml:space="preserve">, tanto la dirección local como remota se indican con la IP o nombre del ordenador, seguido de dos puntos y el número del puerto. El puerto es un número que indica la aplicación o protocolo que se está utilizando. Por ejemplo, el puerto 80 es el del protocolo http, para páginas </w:t>
      </w:r>
      <w:r w:rsidR="002933C8">
        <w:rPr>
          <w:rFonts w:ascii="Century" w:hAnsi="Century"/>
          <w:sz w:val="24"/>
          <w:szCs w:val="24"/>
        </w:rPr>
        <w:t>web; o el 1863 es el puerto de Ms. M</w:t>
      </w:r>
      <w:r>
        <w:rPr>
          <w:rFonts w:ascii="Century" w:hAnsi="Century"/>
          <w:sz w:val="24"/>
          <w:szCs w:val="24"/>
        </w:rPr>
        <w:t xml:space="preserve">essenger. Una opción del comando </w:t>
      </w:r>
      <w:proofErr w:type="spellStart"/>
      <w:r w:rsidRPr="00B35516">
        <w:rPr>
          <w:rFonts w:ascii="Century" w:hAnsi="Century"/>
          <w:b/>
          <w:sz w:val="24"/>
          <w:szCs w:val="24"/>
        </w:rPr>
        <w:t>netstat</w:t>
      </w:r>
      <w:proofErr w:type="spellEnd"/>
      <w:r w:rsidRPr="00B35516">
        <w:rPr>
          <w:rFonts w:ascii="Century" w:hAnsi="Century"/>
          <w:b/>
          <w:sz w:val="24"/>
          <w:szCs w:val="24"/>
        </w:rPr>
        <w:t xml:space="preserve"> es -a</w:t>
      </w:r>
      <w:r>
        <w:rPr>
          <w:rFonts w:ascii="Century" w:hAnsi="Century"/>
          <w:sz w:val="24"/>
          <w:szCs w:val="24"/>
        </w:rPr>
        <w:t xml:space="preserve">. Con ella, te dice qué puertos tienes abiertos en tu ordenador. Son aplicaciones que están escuchando como servidores en tu ordenador, y que permitirían a otras personas conectarse a tu ordenador (por ejemplo si tienes compartida alguna carpeta). Se diferencian porque el estado es </w:t>
      </w:r>
      <w:proofErr w:type="spellStart"/>
      <w:r w:rsidRPr="00B35516">
        <w:rPr>
          <w:rFonts w:ascii="Century" w:hAnsi="Century"/>
          <w:b/>
          <w:sz w:val="24"/>
          <w:szCs w:val="24"/>
        </w:rPr>
        <w:t>listening</w:t>
      </w:r>
      <w:proofErr w:type="spellEnd"/>
      <w:r w:rsidRPr="00B35516">
        <w:rPr>
          <w:rFonts w:ascii="Century" w:hAnsi="Century"/>
          <w:b/>
          <w:sz w:val="24"/>
          <w:szCs w:val="24"/>
        </w:rPr>
        <w:t xml:space="preserve"> o escuchando.</w:t>
      </w:r>
    </w:p>
    <w:p w:rsidR="00C96249" w:rsidRDefault="00C96249" w:rsidP="00233854">
      <w:pPr>
        <w:pStyle w:val="Textbody"/>
        <w:jc w:val="both"/>
      </w:pPr>
      <w:r>
        <w:rPr>
          <w:rFonts w:ascii="Century" w:hAnsi="Century"/>
          <w:sz w:val="24"/>
          <w:szCs w:val="24"/>
        </w:rPr>
        <w:t xml:space="preserve">Prueba a escribir </w:t>
      </w:r>
      <w:proofErr w:type="spellStart"/>
      <w:r>
        <w:rPr>
          <w:rFonts w:ascii="Century" w:hAnsi="Century"/>
          <w:b/>
          <w:bCs/>
          <w:sz w:val="24"/>
          <w:szCs w:val="24"/>
        </w:rPr>
        <w:t>netstat</w:t>
      </w:r>
      <w:proofErr w:type="spellEnd"/>
      <w:r>
        <w:rPr>
          <w:rFonts w:ascii="Century" w:hAnsi="Century"/>
          <w:b/>
          <w:bCs/>
          <w:sz w:val="24"/>
          <w:szCs w:val="24"/>
        </w:rPr>
        <w:t>-a</w:t>
      </w:r>
      <w:r>
        <w:rPr>
          <w:rFonts w:ascii="Century" w:hAnsi="Century"/>
          <w:sz w:val="24"/>
          <w:szCs w:val="24"/>
        </w:rPr>
        <w:t>.</w:t>
      </w:r>
    </w:p>
    <w:p w:rsidR="00C96249" w:rsidRDefault="00C96249" w:rsidP="00233854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¿Cuántos puertos tienes escuchando en tu ordenador?</w:t>
      </w:r>
    </w:p>
    <w:p w:rsidR="00C96249" w:rsidRDefault="00C96249" w:rsidP="00233854">
      <w:pPr>
        <w:pStyle w:val="Textbody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¿Qué puertos son?</w:t>
      </w:r>
    </w:p>
    <w:p w:rsidR="00C96249" w:rsidRDefault="00C96249" w:rsidP="00C96249">
      <w:pPr>
        <w:pStyle w:val="Textbody"/>
        <w:rPr>
          <w:rFonts w:ascii="Century" w:hAnsi="Century"/>
          <w:sz w:val="24"/>
          <w:szCs w:val="24"/>
        </w:rPr>
      </w:pPr>
    </w:p>
    <w:p w:rsidR="00C96249" w:rsidRDefault="00C96249" w:rsidP="00C96249">
      <w:pPr>
        <w:pStyle w:val="Textbody"/>
      </w:pPr>
      <w:r>
        <w:rPr>
          <w:rFonts w:ascii="Cambria" w:hAnsi="Cambria"/>
          <w:noProof/>
          <w:color w:val="0066CC"/>
          <w:sz w:val="24"/>
          <w:szCs w:val="24"/>
          <w:shd w:val="clear" w:color="auto" w:fill="FFFF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99996" cy="3182038"/>
            <wp:effectExtent l="0" t="0" r="5554" b="0"/>
            <wp:wrapTopAndBottom/>
            <wp:docPr id="8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996" cy="3182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6249" w:rsidRDefault="00C96249" w:rsidP="002933C8">
      <w:pPr>
        <w:pStyle w:val="Ttulo2"/>
        <w:spacing w:before="120" w:after="120"/>
        <w:jc w:val="both"/>
        <w:rPr>
          <w:rFonts w:ascii="Century" w:hAnsi="Century"/>
          <w:szCs w:val="24"/>
          <w:shd w:val="clear" w:color="auto" w:fill="FFFF00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6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Pídele a un compañero que te diga su dirección IP y ejecuta los comandos ping con su dirección IP. Anota los resultados de dicha ejecución.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7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Abre la línea de comandos y escribe ping </w:t>
      </w:r>
      <w:hyperlink r:id="rId9" w:history="1">
        <w:r w:rsidR="00C96249">
          <w:rPr>
            <w:rFonts w:ascii="Century" w:hAnsi="Century"/>
            <w:sz w:val="24"/>
            <w:szCs w:val="24"/>
          </w:rPr>
          <w:t>www.google.es</w:t>
        </w:r>
      </w:hyperlink>
      <w:r w:rsidR="00C96249">
        <w:rPr>
          <w:rFonts w:ascii="Century" w:hAnsi="Century"/>
          <w:sz w:val="24"/>
          <w:szCs w:val="24"/>
        </w:rPr>
        <w:t xml:space="preserve"> ¿Cuál es la dirección IP de la página Google?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8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Abre el navegador de Internet y teclea la IP obtenida en lugar de </w:t>
      </w:r>
      <w:hyperlink r:id="rId10" w:history="1">
        <w:r w:rsidR="00C96249">
          <w:rPr>
            <w:rFonts w:ascii="Century" w:hAnsi="Century"/>
            <w:sz w:val="24"/>
            <w:szCs w:val="24"/>
          </w:rPr>
          <w:t>www.google.es</w:t>
        </w:r>
      </w:hyperlink>
      <w:r w:rsidR="00C96249">
        <w:rPr>
          <w:rFonts w:ascii="Century" w:hAnsi="Century"/>
          <w:sz w:val="24"/>
          <w:szCs w:val="24"/>
        </w:rPr>
        <w:t xml:space="preserve"> ¿Se obtiene el mismo resultado?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lastRenderedPageBreak/>
        <w:t>9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¿Cuál de las siguientes direcciones IP son válidas?</w:t>
      </w:r>
    </w:p>
    <w:p w:rsidR="00C96249" w:rsidRDefault="00C96249" w:rsidP="002933C8">
      <w:pPr>
        <w:pStyle w:val="Textbody"/>
        <w:spacing w:before="120" w:after="120"/>
        <w:ind w:left="1554" w:hanging="360"/>
        <w:jc w:val="both"/>
      </w:pPr>
      <w:r>
        <w:rPr>
          <w:rFonts w:ascii="Century" w:hAnsi="Century"/>
          <w:sz w:val="24"/>
          <w:szCs w:val="24"/>
        </w:rPr>
        <w:t xml:space="preserve">a) </w:t>
      </w:r>
      <w:hyperlink r:id="rId11" w:history="1">
        <w:r>
          <w:rPr>
            <w:rFonts w:ascii="Century" w:hAnsi="Century"/>
            <w:sz w:val="24"/>
            <w:szCs w:val="24"/>
          </w:rPr>
          <w:t>http://www.telecinco.es</w:t>
        </w:r>
      </w:hyperlink>
    </w:p>
    <w:p w:rsidR="00C96249" w:rsidRDefault="00C96249" w:rsidP="002933C8">
      <w:pPr>
        <w:pStyle w:val="Textbody"/>
        <w:spacing w:before="120" w:after="120"/>
        <w:ind w:left="1554" w:hanging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b)  256.125.100.3</w:t>
      </w:r>
    </w:p>
    <w:p w:rsidR="00C96249" w:rsidRDefault="00C96249" w:rsidP="002933C8">
      <w:pPr>
        <w:pStyle w:val="Textbody"/>
        <w:spacing w:before="120" w:after="120"/>
        <w:ind w:left="1554" w:hanging="360"/>
        <w:jc w:val="both"/>
      </w:pPr>
      <w:r>
        <w:rPr>
          <w:rFonts w:ascii="Century" w:hAnsi="Century"/>
          <w:sz w:val="24"/>
          <w:szCs w:val="24"/>
        </w:rPr>
        <w:t xml:space="preserve">c)  </w:t>
      </w:r>
      <w:hyperlink r:id="rId12" w:history="1">
        <w:r>
          <w:rPr>
            <w:rFonts w:ascii="Century" w:hAnsi="Century"/>
            <w:sz w:val="24"/>
            <w:szCs w:val="24"/>
          </w:rPr>
          <w:t>ies.mariademolina@gmail.com</w:t>
        </w:r>
      </w:hyperlink>
    </w:p>
    <w:p w:rsidR="00C96249" w:rsidRDefault="00C96249" w:rsidP="002933C8">
      <w:pPr>
        <w:pStyle w:val="Textbody"/>
        <w:spacing w:before="120" w:after="120"/>
        <w:ind w:left="1554" w:hanging="36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d) 135.23.1.100</w:t>
      </w:r>
    </w:p>
    <w:p w:rsidR="00C96249" w:rsidRDefault="00C96249" w:rsidP="002933C8">
      <w:pPr>
        <w:pStyle w:val="Textbody"/>
        <w:spacing w:before="120" w:after="120"/>
        <w:ind w:left="1554" w:hanging="360"/>
        <w:jc w:val="both"/>
      </w:pPr>
      <w:r>
        <w:rPr>
          <w:rFonts w:ascii="Century" w:hAnsi="Century"/>
          <w:sz w:val="24"/>
          <w:szCs w:val="24"/>
        </w:rPr>
        <w:t xml:space="preserve">e) </w:t>
      </w:r>
      <w:r>
        <w:t>1.2.3.4</w:t>
      </w:r>
    </w:p>
    <w:p w:rsidR="00C96249" w:rsidRPr="002933C8" w:rsidRDefault="00C96249" w:rsidP="002933C8">
      <w:pPr>
        <w:pStyle w:val="Textbody"/>
        <w:spacing w:before="120" w:after="120"/>
        <w:ind w:left="1554" w:hanging="360"/>
        <w:jc w:val="both"/>
        <w:rPr>
          <w:rFonts w:ascii="Century" w:hAnsi="Century"/>
          <w:sz w:val="24"/>
          <w:szCs w:val="24"/>
          <w:lang w:val="en-US"/>
        </w:rPr>
      </w:pPr>
      <w:r w:rsidRPr="002933C8">
        <w:rPr>
          <w:rFonts w:ascii="Century" w:hAnsi="Century"/>
          <w:sz w:val="24"/>
          <w:szCs w:val="24"/>
          <w:lang w:val="en-US"/>
        </w:rPr>
        <w:t xml:space="preserve">f) </w:t>
      </w:r>
      <w:hyperlink r:id="rId13" w:history="1">
        <w:r w:rsidRPr="002933C8">
          <w:rPr>
            <w:rStyle w:val="Hipervnculo"/>
            <w:rFonts w:ascii="Century" w:hAnsi="Century"/>
            <w:sz w:val="24"/>
            <w:szCs w:val="24"/>
            <w:lang w:val="en-US"/>
          </w:rPr>
          <w:t>profex.educarex@unex.es</w:t>
        </w:r>
      </w:hyperlink>
    </w:p>
    <w:p w:rsidR="00C96249" w:rsidRPr="002933C8" w:rsidRDefault="00C96249" w:rsidP="002933C8">
      <w:pPr>
        <w:pStyle w:val="Textbody"/>
        <w:spacing w:before="120" w:after="120"/>
        <w:ind w:left="1554" w:hanging="360"/>
        <w:jc w:val="both"/>
        <w:rPr>
          <w:lang w:val="en-US"/>
        </w:rPr>
      </w:pPr>
      <w:r w:rsidRPr="002933C8">
        <w:rPr>
          <w:rFonts w:ascii="Century" w:hAnsi="Century"/>
          <w:sz w:val="24"/>
          <w:szCs w:val="24"/>
          <w:lang w:val="en-US"/>
        </w:rPr>
        <w:t>g) 100.200.300.0</w:t>
      </w:r>
    </w:p>
    <w:p w:rsidR="00C96249" w:rsidRPr="002933C8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  <w:lang w:val="en-US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10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El comando </w:t>
      </w:r>
      <w:proofErr w:type="spellStart"/>
      <w:r w:rsidR="00C96249">
        <w:rPr>
          <w:rFonts w:ascii="Century" w:hAnsi="Century"/>
          <w:sz w:val="24"/>
          <w:szCs w:val="24"/>
        </w:rPr>
        <w:t>tracert</w:t>
      </w:r>
      <w:proofErr w:type="spellEnd"/>
      <w:r w:rsidR="00C96249">
        <w:rPr>
          <w:rFonts w:ascii="Century" w:hAnsi="Century"/>
          <w:sz w:val="24"/>
          <w:szCs w:val="24"/>
        </w:rPr>
        <w:t xml:space="preserve"> nos indica la secuencia de  equipos o servidores por las que va pasando la información cuando accedemos a una web. Realiza un </w:t>
      </w:r>
      <w:proofErr w:type="spellStart"/>
      <w:r w:rsidR="00C96249">
        <w:rPr>
          <w:rFonts w:ascii="Century" w:hAnsi="Century"/>
          <w:sz w:val="24"/>
          <w:szCs w:val="24"/>
        </w:rPr>
        <w:t>tracert</w:t>
      </w:r>
      <w:proofErr w:type="spellEnd"/>
      <w:r w:rsidR="00C96249">
        <w:rPr>
          <w:rFonts w:ascii="Century" w:hAnsi="Century"/>
          <w:sz w:val="24"/>
          <w:szCs w:val="24"/>
        </w:rPr>
        <w:t xml:space="preserve"> al dominio </w:t>
      </w:r>
      <w:r w:rsidR="00C96249" w:rsidRPr="00B35516">
        <w:rPr>
          <w:rFonts w:ascii="Century" w:hAnsi="Century"/>
          <w:sz w:val="24"/>
          <w:szCs w:val="24"/>
        </w:rPr>
        <w:t>www.gmail</w:t>
      </w:r>
      <w:r w:rsidR="00C96249">
        <w:rPr>
          <w:rFonts w:ascii="Century" w:hAnsi="Century"/>
          <w:sz w:val="24"/>
          <w:szCs w:val="24"/>
        </w:rPr>
        <w:t>.com. Indicando el número de saltos que se producen y el tiempo que tarda en dar respuesta.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C96249" w:rsidP="002933C8">
      <w:pPr>
        <w:pStyle w:val="Textbody"/>
        <w:spacing w:before="120" w:after="120"/>
        <w:jc w:val="both"/>
      </w:pPr>
      <w:r>
        <w:rPr>
          <w:rFonts w:ascii="Century" w:hAnsi="Century"/>
          <w:color w:val="000000"/>
          <w:sz w:val="24"/>
          <w:szCs w:val="24"/>
          <w:shd w:val="clear" w:color="auto" w:fill="FFFF00"/>
        </w:rPr>
        <w:t>1</w:t>
      </w:r>
      <w:r w:rsidR="00233854">
        <w:rPr>
          <w:rFonts w:ascii="Century" w:hAnsi="Century"/>
          <w:color w:val="000000"/>
          <w:sz w:val="24"/>
          <w:szCs w:val="24"/>
          <w:shd w:val="clear" w:color="auto" w:fill="FFFF00"/>
        </w:rPr>
        <w:t>1</w:t>
      </w:r>
      <w:r>
        <w:rPr>
          <w:rFonts w:ascii="Century" w:hAnsi="Century"/>
          <w:color w:val="000000"/>
          <w:sz w:val="24"/>
          <w:szCs w:val="24"/>
          <w:shd w:val="clear" w:color="auto" w:fill="FFFF00"/>
        </w:rPr>
        <w:t>.</w:t>
      </w:r>
      <w:r>
        <w:rPr>
          <w:rFonts w:ascii="Century" w:hAnsi="Century"/>
          <w:color w:val="000000"/>
          <w:sz w:val="24"/>
          <w:szCs w:val="24"/>
        </w:rPr>
        <w:t xml:space="preserve"> Investiga en la web </w:t>
      </w:r>
      <w:hyperlink r:id="rId14" w:history="1">
        <w:r>
          <w:rPr>
            <w:rFonts w:ascii="Century" w:hAnsi="Century"/>
            <w:sz w:val="24"/>
            <w:szCs w:val="24"/>
          </w:rPr>
          <w:t>http://www.free-hotspot.com/</w:t>
        </w:r>
      </w:hyperlink>
      <w:r>
        <w:rPr>
          <w:rFonts w:ascii="Century" w:hAnsi="Century"/>
          <w:color w:val="000000"/>
          <w:sz w:val="24"/>
          <w:szCs w:val="24"/>
        </w:rPr>
        <w:t xml:space="preserve"> cuáles son los puntos de acceso inalámbrico gratuitos que hay más cercanos a tu domicilio o Instituto.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color w:val="000000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12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¿Cuáles son a tu juicio las ventajas e inconvenientes de las redes inalámbricas frente a las redes por cable?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13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Indica cuáles son los elementos básicos que forman la red </w:t>
      </w:r>
      <w:proofErr w:type="spellStart"/>
      <w:r w:rsidR="00C96249">
        <w:rPr>
          <w:rFonts w:ascii="Century" w:hAnsi="Century"/>
          <w:sz w:val="24"/>
          <w:szCs w:val="24"/>
        </w:rPr>
        <w:t>wi</w:t>
      </w:r>
      <w:proofErr w:type="spellEnd"/>
      <w:r w:rsidR="00C96249">
        <w:rPr>
          <w:rFonts w:ascii="Century" w:hAnsi="Century"/>
          <w:sz w:val="24"/>
          <w:szCs w:val="24"/>
        </w:rPr>
        <w:t>-fi.</w:t>
      </w:r>
    </w:p>
    <w:p w:rsidR="00C96249" w:rsidRDefault="00C96249" w:rsidP="002933C8">
      <w:pPr>
        <w:pStyle w:val="Textbody"/>
        <w:spacing w:before="120" w:after="120"/>
        <w:jc w:val="both"/>
        <w:rPr>
          <w:rFonts w:ascii="Century" w:hAnsi="Century"/>
          <w:sz w:val="24"/>
          <w:szCs w:val="24"/>
        </w:rPr>
      </w:pPr>
    </w:p>
    <w:p w:rsidR="00C96249" w:rsidRDefault="00233854" w:rsidP="002933C8">
      <w:pPr>
        <w:pStyle w:val="Textbody"/>
        <w:spacing w:before="120" w:after="120"/>
        <w:jc w:val="both"/>
      </w:pPr>
      <w:r>
        <w:rPr>
          <w:rFonts w:ascii="Century" w:hAnsi="Century"/>
          <w:sz w:val="24"/>
          <w:szCs w:val="24"/>
          <w:shd w:val="clear" w:color="auto" w:fill="FFFF00"/>
        </w:rPr>
        <w:t>14</w:t>
      </w:r>
      <w:r w:rsidR="00C96249">
        <w:rPr>
          <w:rFonts w:ascii="Century" w:hAnsi="Century"/>
          <w:sz w:val="24"/>
          <w:szCs w:val="24"/>
          <w:shd w:val="clear" w:color="auto" w:fill="FFFF00"/>
        </w:rPr>
        <w:t>.</w:t>
      </w:r>
      <w:r w:rsidR="00C96249">
        <w:rPr>
          <w:rFonts w:ascii="Century" w:hAnsi="Century"/>
          <w:sz w:val="24"/>
          <w:szCs w:val="24"/>
        </w:rPr>
        <w:t xml:space="preserve"> Mide la velocidad a la que está funcionando, en estos momentos, tu conexión a Internet. Puedes comprobarlo y anotar </w:t>
      </w:r>
      <w:proofErr w:type="gramStart"/>
      <w:r w:rsidR="00C96249">
        <w:rPr>
          <w:rFonts w:ascii="Century" w:hAnsi="Century"/>
          <w:sz w:val="24"/>
          <w:szCs w:val="24"/>
        </w:rPr>
        <w:t>los resultado</w:t>
      </w:r>
      <w:proofErr w:type="gramEnd"/>
      <w:r w:rsidR="00C96249">
        <w:rPr>
          <w:rFonts w:ascii="Century" w:hAnsi="Century"/>
          <w:sz w:val="24"/>
          <w:szCs w:val="24"/>
        </w:rPr>
        <w:t xml:space="preserve"> en: </w:t>
      </w:r>
      <w:hyperlink r:id="rId15" w:history="1">
        <w:r w:rsidR="00C96249">
          <w:rPr>
            <w:rFonts w:ascii="Century" w:hAnsi="Century"/>
            <w:sz w:val="24"/>
            <w:szCs w:val="24"/>
          </w:rPr>
          <w:t>http://www.tes</w:t>
        </w:r>
        <w:bookmarkStart w:id="0" w:name="_GoBack"/>
        <w:bookmarkEnd w:id="0"/>
        <w:r w:rsidR="00C96249">
          <w:rPr>
            <w:rFonts w:ascii="Century" w:hAnsi="Century"/>
            <w:sz w:val="24"/>
            <w:szCs w:val="24"/>
          </w:rPr>
          <w:t>tdevelocidad.es/</w:t>
        </w:r>
      </w:hyperlink>
    </w:p>
    <w:p w:rsidR="00437841" w:rsidRDefault="00437841"/>
    <w:sectPr w:rsidR="00437841" w:rsidSect="00C6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249"/>
    <w:rsid w:val="00233854"/>
    <w:rsid w:val="002933C8"/>
    <w:rsid w:val="00320DF4"/>
    <w:rsid w:val="00437841"/>
    <w:rsid w:val="00C61859"/>
    <w:rsid w:val="00C9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24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Textbody"/>
    <w:link w:val="Ttulo2Car"/>
    <w:rsid w:val="00C96249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6249"/>
    <w:rPr>
      <w:rFonts w:ascii="Cambria" w:eastAsia="SimSun" w:hAnsi="Cambria" w:cs="Mangal"/>
      <w:b/>
      <w:bCs/>
      <w:color w:val="4F81BD"/>
      <w:kern w:val="3"/>
      <w:sz w:val="24"/>
      <w:szCs w:val="26"/>
      <w:lang w:eastAsia="zh-CN" w:bidi="hi-IN"/>
    </w:rPr>
  </w:style>
  <w:style w:type="paragraph" w:customStyle="1" w:styleId="Textbody">
    <w:name w:val="Text body"/>
    <w:basedOn w:val="Normal"/>
    <w:rsid w:val="00C96249"/>
    <w:pPr>
      <w:widowControl/>
    </w:pPr>
    <w:rPr>
      <w:rFonts w:ascii="Garamond" w:eastAsia="Times New Roman" w:hAnsi="Garamond" w:cs="Times New Roman"/>
      <w:sz w:val="28"/>
      <w:szCs w:val="20"/>
      <w:lang w:eastAsia="es-ES"/>
    </w:rPr>
  </w:style>
  <w:style w:type="paragraph" w:customStyle="1" w:styleId="TableContents">
    <w:name w:val="Table Contents"/>
    <w:basedOn w:val="Normal"/>
    <w:rsid w:val="00C96249"/>
    <w:pPr>
      <w:widowControl/>
      <w:suppressLineNumbers/>
    </w:pPr>
  </w:style>
  <w:style w:type="character" w:styleId="Hipervnculo">
    <w:name w:val="Hyperlink"/>
    <w:basedOn w:val="Fuentedeprrafopredeter"/>
    <w:uiPriority w:val="99"/>
    <w:unhideWhenUsed/>
    <w:rsid w:val="00C96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24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Textbody"/>
    <w:link w:val="Ttulo2Car"/>
    <w:rsid w:val="00C96249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6249"/>
    <w:rPr>
      <w:rFonts w:ascii="Cambria" w:eastAsia="SimSun" w:hAnsi="Cambria" w:cs="Mangal"/>
      <w:b/>
      <w:bCs/>
      <w:color w:val="4F81BD"/>
      <w:kern w:val="3"/>
      <w:sz w:val="24"/>
      <w:szCs w:val="26"/>
      <w:lang w:eastAsia="zh-CN" w:bidi="hi-IN"/>
    </w:rPr>
  </w:style>
  <w:style w:type="paragraph" w:customStyle="1" w:styleId="Textbody">
    <w:name w:val="Text body"/>
    <w:basedOn w:val="Normal"/>
    <w:rsid w:val="00C96249"/>
    <w:pPr>
      <w:widowControl/>
    </w:pPr>
    <w:rPr>
      <w:rFonts w:ascii="Garamond" w:eastAsia="Times New Roman" w:hAnsi="Garamond" w:cs="Times New Roman"/>
      <w:sz w:val="28"/>
      <w:szCs w:val="20"/>
      <w:lang w:eastAsia="es-ES"/>
    </w:rPr>
  </w:style>
  <w:style w:type="paragraph" w:customStyle="1" w:styleId="TableContents">
    <w:name w:val="Table Contents"/>
    <w:basedOn w:val="Normal"/>
    <w:rsid w:val="00C96249"/>
    <w:pPr>
      <w:widowControl/>
      <w:suppressLineNumbers/>
    </w:pPr>
  </w:style>
  <w:style w:type="character" w:styleId="Hipervnculo">
    <w:name w:val="Hyperlink"/>
    <w:basedOn w:val="Fuentedeprrafopredeter"/>
    <w:uiPriority w:val="99"/>
    <w:unhideWhenUsed/>
    <w:rsid w:val="00C96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rofex.educarex@unex.e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iescondeorgaz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elecinco.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stdevelocidad.es/" TargetMode="External"/><Relationship Id="rId10" Type="http://schemas.openxmlformats.org/officeDocument/2006/relationships/hyperlink" Target="http://www.google.es/" TargetMode="External"/><Relationship Id="rId4" Type="http://schemas.openxmlformats.org/officeDocument/2006/relationships/hyperlink" Target="http://standards.ieee.org/develop/regauth/oui/public.html" TargetMode="External"/><Relationship Id="rId9" Type="http://schemas.openxmlformats.org/officeDocument/2006/relationships/hyperlink" Target="http://www.google.es/" TargetMode="External"/><Relationship Id="rId14" Type="http://schemas.openxmlformats.org/officeDocument/2006/relationships/hyperlink" Target="http://www.free-hot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usuario</cp:lastModifiedBy>
  <cp:revision>4</cp:revision>
  <dcterms:created xsi:type="dcterms:W3CDTF">2014-04-03T19:00:00Z</dcterms:created>
  <dcterms:modified xsi:type="dcterms:W3CDTF">2014-04-04T07:14:00Z</dcterms:modified>
</cp:coreProperties>
</file>